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rsidRPr="00161508" w14:paraId="3A59C1DD" w14:textId="77777777" w:rsidTr="00972CBC">
        <w:tc>
          <w:tcPr>
            <w:tcW w:w="5670" w:type="dxa"/>
          </w:tcPr>
          <w:p w14:paraId="47F3FA14" w14:textId="77777777" w:rsidR="00666BDD" w:rsidRPr="00161508" w:rsidRDefault="00666BDD" w:rsidP="00161508">
            <w:pPr>
              <w:pStyle w:val="af1"/>
              <w:rPr>
                <w:rFonts w:ascii="Times New Roman" w:hAnsi="Times New Roman"/>
                <w:sz w:val="30"/>
              </w:rPr>
            </w:pPr>
            <w:r w:rsidRPr="00161508">
              <w:rPr>
                <w:rFonts w:ascii="Times New Roman" w:hAnsi="Times New Roman"/>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Pr="00161508" w:rsidRDefault="00666BDD" w:rsidP="00161508">
            <w:pPr>
              <w:spacing w:line="360" w:lineRule="auto"/>
              <w:ind w:left="290"/>
              <w:jc w:val="center"/>
              <w:rPr>
                <w:sz w:val="30"/>
              </w:rPr>
            </w:pPr>
          </w:p>
        </w:tc>
      </w:tr>
    </w:tbl>
    <w:p w14:paraId="6FDEE905" w14:textId="77777777" w:rsidR="00A36EE2" w:rsidRPr="00161508" w:rsidRDefault="00A36EE2" w:rsidP="00161508">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eastAsia="Arial Unicode MS"/>
          <w:sz w:val="72"/>
          <w:szCs w:val="72"/>
        </w:rPr>
      </w:sdtEndPr>
      <w:sdtContent>
        <w:p w14:paraId="72EBF210" w14:textId="7AB79513" w:rsidR="00B610A2" w:rsidRPr="00161508" w:rsidRDefault="00B610A2" w:rsidP="00161508">
          <w:pPr>
            <w:spacing w:after="0" w:line="360" w:lineRule="auto"/>
            <w:jc w:val="right"/>
            <w:rPr>
              <w:rFonts w:ascii="Times New Roman" w:hAnsi="Times New Roman" w:cs="Times New Roman"/>
            </w:rPr>
          </w:pPr>
        </w:p>
        <w:p w14:paraId="701FF1EB" w14:textId="78DC74FC" w:rsidR="00334165" w:rsidRPr="00161508" w:rsidRDefault="00334165" w:rsidP="00161508">
          <w:pPr>
            <w:spacing w:after="0" w:line="360" w:lineRule="auto"/>
            <w:jc w:val="right"/>
            <w:rPr>
              <w:rFonts w:ascii="Times New Roman" w:eastAsia="Arial Unicode MS" w:hAnsi="Times New Roman" w:cs="Times New Roman"/>
              <w:sz w:val="72"/>
              <w:szCs w:val="72"/>
            </w:rPr>
          </w:pPr>
        </w:p>
        <w:p w14:paraId="3C80D9D0" w14:textId="77777777" w:rsidR="00666BDD" w:rsidRPr="00161508" w:rsidRDefault="00666BDD" w:rsidP="00161508">
          <w:pPr>
            <w:spacing w:after="0" w:line="360" w:lineRule="auto"/>
            <w:jc w:val="right"/>
            <w:rPr>
              <w:rFonts w:ascii="Times New Roman" w:eastAsia="Arial Unicode MS" w:hAnsi="Times New Roman" w:cs="Times New Roman"/>
              <w:sz w:val="72"/>
              <w:szCs w:val="72"/>
            </w:rPr>
          </w:pPr>
        </w:p>
        <w:p w14:paraId="1490AA80" w14:textId="536FA5F3" w:rsidR="00334165" w:rsidRPr="00161508" w:rsidRDefault="00D37DEA" w:rsidP="00161508">
          <w:pPr>
            <w:spacing w:after="0" w:line="360" w:lineRule="auto"/>
            <w:jc w:val="center"/>
            <w:rPr>
              <w:rFonts w:ascii="Times New Roman" w:eastAsia="Arial Unicode MS" w:hAnsi="Times New Roman" w:cs="Times New Roman"/>
              <w:sz w:val="56"/>
              <w:szCs w:val="56"/>
            </w:rPr>
          </w:pPr>
          <w:r w:rsidRPr="00161508">
            <w:rPr>
              <w:rFonts w:ascii="Times New Roman" w:eastAsia="Arial Unicode MS" w:hAnsi="Times New Roman" w:cs="Times New Roman"/>
              <w:sz w:val="56"/>
              <w:szCs w:val="56"/>
            </w:rPr>
            <w:t>КОНКУРСНОЕ ЗАДАНИЕ КОМПЕТЕНЦИИ</w:t>
          </w:r>
        </w:p>
        <w:p w14:paraId="0CE9BA28" w14:textId="6639B379" w:rsidR="00832EBB" w:rsidRDefault="000F0FC3" w:rsidP="00161508">
          <w:pPr>
            <w:spacing w:after="0" w:line="360" w:lineRule="auto"/>
            <w:jc w:val="center"/>
            <w:rPr>
              <w:rFonts w:ascii="Times New Roman" w:eastAsia="Arial Unicode MS" w:hAnsi="Times New Roman" w:cs="Times New Roman"/>
              <w:sz w:val="40"/>
              <w:szCs w:val="40"/>
            </w:rPr>
          </w:pPr>
          <w:r w:rsidRPr="00161508">
            <w:rPr>
              <w:rFonts w:ascii="Times New Roman" w:eastAsia="Arial Unicode MS" w:hAnsi="Times New Roman" w:cs="Times New Roman"/>
              <w:sz w:val="40"/>
              <w:szCs w:val="40"/>
            </w:rPr>
            <w:t>«</w:t>
          </w:r>
          <w:r w:rsidR="00161508" w:rsidRPr="00161508">
            <w:rPr>
              <w:rFonts w:ascii="Times New Roman" w:eastAsia="Arial Unicode MS" w:hAnsi="Times New Roman" w:cs="Times New Roman"/>
              <w:sz w:val="40"/>
              <w:szCs w:val="40"/>
            </w:rPr>
            <w:t>Рекрутинг</w:t>
          </w:r>
          <w:r w:rsidR="006A54EB">
            <w:rPr>
              <w:rFonts w:ascii="Times New Roman" w:eastAsia="Arial Unicode MS" w:hAnsi="Times New Roman" w:cs="Times New Roman"/>
              <w:sz w:val="40"/>
              <w:szCs w:val="40"/>
            </w:rPr>
            <w:t xml:space="preserve"> (основная)</w:t>
          </w:r>
          <w:r w:rsidRPr="00161508">
            <w:rPr>
              <w:rFonts w:ascii="Times New Roman" w:eastAsia="Arial Unicode MS" w:hAnsi="Times New Roman" w:cs="Times New Roman"/>
              <w:sz w:val="40"/>
              <w:szCs w:val="40"/>
            </w:rPr>
            <w:t>»</w:t>
          </w:r>
        </w:p>
        <w:p w14:paraId="082DDF9A" w14:textId="37E1F48A" w:rsidR="00427C1B" w:rsidRPr="00161508" w:rsidRDefault="00427C1B" w:rsidP="00161508">
          <w:pPr>
            <w:spacing w:after="0" w:line="360" w:lineRule="auto"/>
            <w:jc w:val="center"/>
            <w:rPr>
              <w:rFonts w:ascii="Times New Roman" w:eastAsia="Arial Unicode MS" w:hAnsi="Times New Roman" w:cs="Times New Roman"/>
              <w:sz w:val="40"/>
              <w:szCs w:val="40"/>
            </w:rPr>
          </w:pPr>
          <w:r>
            <w:rPr>
              <w:rFonts w:ascii="Times New Roman" w:eastAsia="Arial Unicode MS" w:hAnsi="Times New Roman" w:cs="Times New Roman"/>
              <w:sz w:val="40"/>
              <w:szCs w:val="40"/>
            </w:rPr>
            <w:t xml:space="preserve">для отбора на </w:t>
          </w:r>
        </w:p>
        <w:p w14:paraId="723989CC" w14:textId="6B9D51AB" w:rsidR="00D83E4E" w:rsidRPr="00161508" w:rsidRDefault="006A54EB" w:rsidP="00161508">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региональный</w:t>
          </w:r>
          <w:r w:rsidR="00EB4FF8" w:rsidRPr="00161508">
            <w:rPr>
              <w:rFonts w:ascii="Times New Roman" w:eastAsia="Arial Unicode MS" w:hAnsi="Times New Roman" w:cs="Times New Roman"/>
              <w:sz w:val="36"/>
              <w:szCs w:val="36"/>
            </w:rPr>
            <w:t xml:space="preserve"> этап</w:t>
          </w:r>
          <w:r w:rsidR="009E5BD9" w:rsidRPr="00161508">
            <w:rPr>
              <w:rFonts w:ascii="Times New Roman" w:eastAsia="Arial Unicode MS" w:hAnsi="Times New Roman" w:cs="Times New Roman"/>
              <w:sz w:val="36"/>
              <w:szCs w:val="36"/>
            </w:rPr>
            <w:t xml:space="preserve"> </w:t>
          </w:r>
          <w:r w:rsidR="00D83E4E" w:rsidRPr="00161508">
            <w:rPr>
              <w:rFonts w:ascii="Times New Roman" w:eastAsia="Arial Unicode MS" w:hAnsi="Times New Roman" w:cs="Times New Roman"/>
              <w:sz w:val="36"/>
              <w:szCs w:val="36"/>
            </w:rPr>
            <w:t xml:space="preserve">Чемпионата по профессиональному мастерству «Профессионалы» </w:t>
          </w:r>
          <w:r>
            <w:rPr>
              <w:rFonts w:ascii="Times New Roman" w:eastAsia="Arial Unicode MS" w:hAnsi="Times New Roman" w:cs="Times New Roman"/>
              <w:sz w:val="36"/>
              <w:szCs w:val="36"/>
            </w:rPr>
            <w:t>в 2025 г.</w:t>
          </w:r>
        </w:p>
        <w:p w14:paraId="0964DAF0" w14:textId="73D1305F" w:rsidR="00EB4FF8" w:rsidRPr="006A54EB" w:rsidRDefault="006A54EB" w:rsidP="00161508">
          <w:pPr>
            <w:spacing w:after="0" w:line="360" w:lineRule="auto"/>
            <w:jc w:val="center"/>
            <w:rPr>
              <w:rFonts w:ascii="Times New Roman" w:eastAsia="Arial Unicode MS" w:hAnsi="Times New Roman" w:cs="Times New Roman"/>
              <w:sz w:val="36"/>
              <w:szCs w:val="36"/>
              <w:u w:val="single"/>
            </w:rPr>
          </w:pPr>
          <w:r>
            <w:rPr>
              <w:rFonts w:ascii="Times New Roman" w:eastAsia="Arial Unicode MS" w:hAnsi="Times New Roman" w:cs="Times New Roman"/>
              <w:sz w:val="36"/>
              <w:szCs w:val="36"/>
              <w:u w:val="single"/>
            </w:rPr>
            <w:t>Кемеровская область-Кузбасс</w:t>
          </w:r>
        </w:p>
        <w:p w14:paraId="3E7CF0AC" w14:textId="22C46D25" w:rsidR="00EB4FF8" w:rsidRPr="00161508" w:rsidRDefault="00EB4FF8" w:rsidP="00161508">
          <w:pPr>
            <w:spacing w:after="0" w:line="360" w:lineRule="auto"/>
            <w:jc w:val="center"/>
            <w:rPr>
              <w:rFonts w:ascii="Times New Roman" w:eastAsia="Arial Unicode MS" w:hAnsi="Times New Roman" w:cs="Times New Roman"/>
              <w:sz w:val="20"/>
              <w:szCs w:val="20"/>
            </w:rPr>
          </w:pPr>
          <w:r w:rsidRPr="00161508">
            <w:rPr>
              <w:rFonts w:ascii="Times New Roman" w:eastAsia="Arial Unicode MS" w:hAnsi="Times New Roman" w:cs="Times New Roman"/>
              <w:sz w:val="20"/>
              <w:szCs w:val="20"/>
            </w:rPr>
            <w:t>регион проведения</w:t>
          </w:r>
        </w:p>
        <w:p w14:paraId="7D975935" w14:textId="07C379DD" w:rsidR="00334165" w:rsidRPr="00161508" w:rsidRDefault="006A6A18" w:rsidP="00161508">
          <w:pPr>
            <w:spacing w:after="0" w:line="360" w:lineRule="auto"/>
            <w:jc w:val="center"/>
            <w:rPr>
              <w:rFonts w:ascii="Times New Roman" w:eastAsia="Arial Unicode MS" w:hAnsi="Times New Roman" w:cs="Times New Roman"/>
              <w:sz w:val="72"/>
              <w:szCs w:val="72"/>
            </w:rPr>
          </w:pPr>
        </w:p>
      </w:sdtContent>
    </w:sdt>
    <w:p w14:paraId="7C7486F1" w14:textId="1D69D426" w:rsidR="009B18A2" w:rsidRPr="00161508" w:rsidRDefault="009B18A2" w:rsidP="00161508">
      <w:pPr>
        <w:spacing w:after="0" w:line="360" w:lineRule="auto"/>
        <w:rPr>
          <w:rFonts w:ascii="Times New Roman" w:hAnsi="Times New Roman" w:cs="Times New Roman"/>
          <w:lang w:bidi="en-US"/>
        </w:rPr>
      </w:pPr>
    </w:p>
    <w:p w14:paraId="58084380" w14:textId="3630DA8D" w:rsidR="009B18A2" w:rsidRPr="00161508" w:rsidRDefault="009B18A2" w:rsidP="00161508">
      <w:pPr>
        <w:spacing w:after="0" w:line="360" w:lineRule="auto"/>
        <w:rPr>
          <w:rFonts w:ascii="Times New Roman" w:hAnsi="Times New Roman" w:cs="Times New Roman"/>
          <w:lang w:bidi="en-US"/>
        </w:rPr>
      </w:pPr>
    </w:p>
    <w:p w14:paraId="0B3D32D6" w14:textId="45D3E687" w:rsidR="00666BDD" w:rsidRPr="00161508" w:rsidRDefault="00666BDD" w:rsidP="00161508">
      <w:pPr>
        <w:spacing w:after="0" w:line="360" w:lineRule="auto"/>
        <w:rPr>
          <w:rFonts w:ascii="Times New Roman" w:hAnsi="Times New Roman" w:cs="Times New Roman"/>
          <w:lang w:bidi="en-US"/>
        </w:rPr>
      </w:pPr>
    </w:p>
    <w:p w14:paraId="6D3F9804" w14:textId="77777777" w:rsidR="00666BDD" w:rsidRPr="00161508" w:rsidRDefault="00666BDD" w:rsidP="00161508">
      <w:pPr>
        <w:spacing w:after="0" w:line="360" w:lineRule="auto"/>
        <w:rPr>
          <w:rFonts w:ascii="Times New Roman" w:hAnsi="Times New Roman" w:cs="Times New Roman"/>
          <w:lang w:bidi="en-US"/>
        </w:rPr>
      </w:pPr>
    </w:p>
    <w:p w14:paraId="6EBD5D4C" w14:textId="71B11D4C" w:rsidR="009B18A2" w:rsidRPr="00161508" w:rsidRDefault="009B18A2" w:rsidP="00161508">
      <w:pPr>
        <w:spacing w:after="0" w:line="360" w:lineRule="auto"/>
        <w:rPr>
          <w:rFonts w:ascii="Times New Roman" w:hAnsi="Times New Roman" w:cs="Times New Roman"/>
          <w:lang w:bidi="en-US"/>
        </w:rPr>
      </w:pPr>
    </w:p>
    <w:p w14:paraId="3FE53A15" w14:textId="2546E494" w:rsidR="009B18A2" w:rsidRPr="00161508" w:rsidRDefault="00EB4FF8" w:rsidP="00161508">
      <w:pPr>
        <w:spacing w:after="0" w:line="360" w:lineRule="auto"/>
        <w:jc w:val="center"/>
        <w:rPr>
          <w:rFonts w:ascii="Times New Roman" w:hAnsi="Times New Roman" w:cs="Times New Roman"/>
          <w:sz w:val="28"/>
          <w:szCs w:val="28"/>
          <w:lang w:bidi="en-US"/>
        </w:rPr>
      </w:pPr>
      <w:r w:rsidRPr="00161508">
        <w:rPr>
          <w:rFonts w:ascii="Times New Roman" w:hAnsi="Times New Roman" w:cs="Times New Roman"/>
          <w:sz w:val="28"/>
          <w:szCs w:val="28"/>
          <w:lang w:bidi="en-US"/>
        </w:rPr>
        <w:t>202</w:t>
      </w:r>
      <w:r w:rsidR="00C34D0A" w:rsidRPr="00161508">
        <w:rPr>
          <w:rFonts w:ascii="Times New Roman" w:hAnsi="Times New Roman" w:cs="Times New Roman"/>
          <w:sz w:val="28"/>
          <w:szCs w:val="28"/>
          <w:lang w:bidi="en-US"/>
        </w:rPr>
        <w:t>5</w:t>
      </w:r>
      <w:r w:rsidR="009E5BD9" w:rsidRPr="00161508">
        <w:rPr>
          <w:rFonts w:ascii="Times New Roman" w:hAnsi="Times New Roman" w:cs="Times New Roman"/>
          <w:sz w:val="28"/>
          <w:szCs w:val="28"/>
          <w:lang w:bidi="en-US"/>
        </w:rPr>
        <w:t xml:space="preserve"> г.</w:t>
      </w:r>
    </w:p>
    <w:p w14:paraId="1225265E" w14:textId="188B2C3E" w:rsidR="00161508" w:rsidRPr="00427C1B" w:rsidRDefault="00427C1B" w:rsidP="00427C1B">
      <w:pPr>
        <w:pStyle w:val="143"/>
        <w:numPr>
          <w:ilvl w:val="0"/>
          <w:numId w:val="28"/>
        </w:numPr>
        <w:shd w:val="clear" w:color="auto" w:fill="auto"/>
        <w:spacing w:line="360" w:lineRule="auto"/>
        <w:ind w:left="0" w:firstLine="0"/>
        <w:jc w:val="both"/>
        <w:rPr>
          <w:rFonts w:ascii="Times New Roman" w:hAnsi="Times New Roman" w:cs="Times New Roman"/>
          <w:b/>
          <w:bCs/>
          <w:sz w:val="28"/>
          <w:szCs w:val="28"/>
          <w:lang w:bidi="en-US"/>
        </w:rPr>
      </w:pPr>
      <w:r w:rsidRPr="00427C1B">
        <w:rPr>
          <w:rFonts w:ascii="Times New Roman" w:hAnsi="Times New Roman" w:cs="Times New Roman"/>
          <w:b/>
          <w:bCs/>
          <w:sz w:val="28"/>
          <w:szCs w:val="28"/>
          <w:lang w:bidi="en-US"/>
        </w:rPr>
        <w:lastRenderedPageBreak/>
        <w:t>КОНКУРСНОЕ ЗАДАНИЕ ДЛЯ ОТБОРОЧНЫХ СОРЕВНОВАНИЙ</w:t>
      </w:r>
    </w:p>
    <w:p w14:paraId="57DDC758" w14:textId="33BEE889" w:rsidR="00427C1B" w:rsidRPr="00427C1B" w:rsidRDefault="00427C1B" w:rsidP="00161508">
      <w:pPr>
        <w:pStyle w:val="bullet"/>
        <w:numPr>
          <w:ilvl w:val="0"/>
          <w:numId w:val="0"/>
        </w:numPr>
        <w:ind w:firstLine="709"/>
        <w:jc w:val="both"/>
        <w:rPr>
          <w:rFonts w:ascii="Times New Roman" w:hAnsi="Times New Roman"/>
          <w:sz w:val="28"/>
          <w:szCs w:val="28"/>
          <w:lang w:val="ru-RU" w:eastAsia="ru-RU"/>
        </w:rPr>
      </w:pPr>
      <w:r w:rsidRPr="00427C1B">
        <w:rPr>
          <w:rFonts w:ascii="Times New Roman" w:hAnsi="Times New Roman"/>
          <w:sz w:val="28"/>
          <w:szCs w:val="28"/>
          <w:lang w:val="ru-RU" w:eastAsia="ru-RU"/>
        </w:rPr>
        <w:t xml:space="preserve">Общая продолжительность конкурсного задания: </w:t>
      </w:r>
      <w:r w:rsidR="006A6A18">
        <w:rPr>
          <w:rFonts w:ascii="Times New Roman" w:hAnsi="Times New Roman"/>
          <w:sz w:val="28"/>
          <w:szCs w:val="28"/>
          <w:lang w:val="ru-RU" w:eastAsia="ru-RU"/>
        </w:rPr>
        <w:t>2</w:t>
      </w:r>
      <w:r w:rsidRPr="00427C1B">
        <w:rPr>
          <w:rFonts w:ascii="Times New Roman" w:hAnsi="Times New Roman"/>
          <w:sz w:val="28"/>
          <w:szCs w:val="28"/>
          <w:lang w:val="ru-RU" w:eastAsia="ru-RU"/>
        </w:rPr>
        <w:t xml:space="preserve"> час</w:t>
      </w:r>
      <w:r w:rsidR="006A6A18">
        <w:rPr>
          <w:rFonts w:ascii="Times New Roman" w:hAnsi="Times New Roman"/>
          <w:sz w:val="28"/>
          <w:szCs w:val="28"/>
          <w:lang w:val="ru-RU" w:eastAsia="ru-RU"/>
        </w:rPr>
        <w:t>а</w:t>
      </w:r>
      <w:r w:rsidR="007D667A">
        <w:rPr>
          <w:rFonts w:ascii="Times New Roman" w:hAnsi="Times New Roman"/>
          <w:sz w:val="28"/>
          <w:szCs w:val="28"/>
          <w:lang w:val="ru-RU" w:eastAsia="ru-RU"/>
        </w:rPr>
        <w:t>.</w:t>
      </w:r>
    </w:p>
    <w:p w14:paraId="0A5E81B6" w14:textId="710F0116" w:rsidR="00427C1B" w:rsidRPr="00427C1B" w:rsidRDefault="00427C1B" w:rsidP="00161508">
      <w:pPr>
        <w:pStyle w:val="bullet"/>
        <w:numPr>
          <w:ilvl w:val="0"/>
          <w:numId w:val="0"/>
        </w:numPr>
        <w:ind w:firstLine="709"/>
        <w:jc w:val="both"/>
        <w:rPr>
          <w:rFonts w:ascii="Times New Roman" w:hAnsi="Times New Roman"/>
          <w:sz w:val="28"/>
          <w:szCs w:val="28"/>
          <w:lang w:val="ru-RU" w:eastAsia="ru-RU"/>
        </w:rPr>
      </w:pPr>
      <w:r w:rsidRPr="00427C1B">
        <w:rPr>
          <w:rFonts w:ascii="Times New Roman" w:hAnsi="Times New Roman"/>
          <w:sz w:val="28"/>
          <w:szCs w:val="28"/>
          <w:lang w:val="ru-RU" w:eastAsia="ru-RU"/>
        </w:rPr>
        <w:t>Количество отборочных дней: 1 день.</w:t>
      </w:r>
    </w:p>
    <w:p w14:paraId="564EA001" w14:textId="1A480E5B" w:rsidR="00161508" w:rsidRPr="00161508" w:rsidRDefault="00161508" w:rsidP="00161508">
      <w:pPr>
        <w:pStyle w:val="-2"/>
        <w:spacing w:before="0" w:after="0"/>
        <w:rPr>
          <w:rFonts w:ascii="Times New Roman" w:hAnsi="Times New Roman"/>
        </w:rPr>
      </w:pPr>
      <w:bookmarkStart w:id="0" w:name="_Toc126838744"/>
      <w:r w:rsidRPr="00161508">
        <w:rPr>
          <w:rFonts w:ascii="Times New Roman" w:hAnsi="Times New Roman"/>
        </w:rPr>
        <w:t>1.2. Структура модулей конкурсного задания</w:t>
      </w:r>
      <w:bookmarkEnd w:id="0"/>
      <w:r w:rsidRPr="00161508">
        <w:rPr>
          <w:rFonts w:ascii="Times New Roman" w:hAnsi="Times New Roman"/>
        </w:rPr>
        <w:t xml:space="preserve"> </w:t>
      </w:r>
    </w:p>
    <w:p w14:paraId="215D1F28" w14:textId="2C1EF67C" w:rsidR="00161508" w:rsidRPr="00161508" w:rsidRDefault="00161508" w:rsidP="00161508">
      <w:pPr>
        <w:spacing w:after="0" w:line="360" w:lineRule="auto"/>
        <w:jc w:val="both"/>
        <w:rPr>
          <w:rFonts w:ascii="Times New Roman" w:eastAsia="Times New Roman" w:hAnsi="Times New Roman" w:cs="Times New Roman"/>
          <w:b/>
          <w:bCs/>
          <w:sz w:val="28"/>
          <w:szCs w:val="28"/>
          <w:lang w:eastAsia="ru-RU"/>
        </w:rPr>
      </w:pPr>
      <w:r w:rsidRPr="00161508">
        <w:rPr>
          <w:rFonts w:ascii="Times New Roman" w:eastAsia="Times New Roman" w:hAnsi="Times New Roman" w:cs="Times New Roman"/>
          <w:b/>
          <w:bCs/>
          <w:sz w:val="28"/>
          <w:szCs w:val="28"/>
          <w:lang w:eastAsia="ru-RU"/>
        </w:rPr>
        <w:t>Модуль А.</w:t>
      </w:r>
      <w:r w:rsidRPr="00161508">
        <w:rPr>
          <w:rFonts w:ascii="Times New Roman" w:eastAsia="Times New Roman" w:hAnsi="Times New Roman" w:cs="Times New Roman"/>
          <w:b/>
          <w:bCs/>
          <w:color w:val="000000"/>
          <w:sz w:val="28"/>
          <w:szCs w:val="28"/>
          <w:lang w:eastAsia="ru-RU"/>
        </w:rPr>
        <w:t xml:space="preserve"> </w:t>
      </w:r>
      <w:r w:rsidRPr="00161508">
        <w:rPr>
          <w:rFonts w:ascii="Times New Roman" w:hAnsi="Times New Roman" w:cs="Times New Roman"/>
          <w:b/>
          <w:bCs/>
          <w:sz w:val="28"/>
          <w:szCs w:val="28"/>
        </w:rPr>
        <w:t>Информационно-аналитическая справка на основе заявки от заказчика</w:t>
      </w:r>
    </w:p>
    <w:p w14:paraId="0C80FE60" w14:textId="48FA3921" w:rsidR="00161508" w:rsidRPr="00161508" w:rsidRDefault="00161508" w:rsidP="00161508">
      <w:pPr>
        <w:spacing w:after="0" w:line="360" w:lineRule="auto"/>
        <w:ind w:firstLine="709"/>
        <w:contextualSpacing/>
        <w:jc w:val="both"/>
        <w:rPr>
          <w:rFonts w:ascii="Times New Roman" w:eastAsia="Times New Roman" w:hAnsi="Times New Roman" w:cs="Times New Roman"/>
          <w:bCs/>
          <w:i/>
          <w:sz w:val="28"/>
          <w:szCs w:val="28"/>
          <w:u w:val="single"/>
        </w:rPr>
      </w:pPr>
      <w:r w:rsidRPr="00161508">
        <w:rPr>
          <w:rFonts w:ascii="Times New Roman" w:eastAsia="Times New Roman" w:hAnsi="Times New Roman" w:cs="Times New Roman"/>
          <w:bCs/>
          <w:i/>
          <w:sz w:val="28"/>
          <w:szCs w:val="28"/>
        </w:rPr>
        <w:t xml:space="preserve">Время на выполнение модуля – </w:t>
      </w:r>
      <w:r w:rsidR="006A6A18">
        <w:rPr>
          <w:rFonts w:ascii="Times New Roman" w:eastAsia="Times New Roman" w:hAnsi="Times New Roman" w:cs="Times New Roman"/>
          <w:bCs/>
          <w:i/>
          <w:sz w:val="28"/>
          <w:szCs w:val="28"/>
          <w:u w:val="single"/>
        </w:rPr>
        <w:t>2</w:t>
      </w:r>
      <w:r w:rsidRPr="00161508">
        <w:rPr>
          <w:rFonts w:ascii="Times New Roman" w:eastAsia="Times New Roman" w:hAnsi="Times New Roman" w:cs="Times New Roman"/>
          <w:bCs/>
          <w:i/>
          <w:sz w:val="28"/>
          <w:szCs w:val="28"/>
          <w:u w:val="single"/>
        </w:rPr>
        <w:t xml:space="preserve"> ч</w:t>
      </w:r>
      <w:r w:rsidR="007D667A">
        <w:rPr>
          <w:rFonts w:ascii="Times New Roman" w:eastAsia="Times New Roman" w:hAnsi="Times New Roman" w:cs="Times New Roman"/>
          <w:bCs/>
          <w:i/>
          <w:sz w:val="28"/>
          <w:szCs w:val="28"/>
          <w:u w:val="single"/>
        </w:rPr>
        <w:t>ас</w:t>
      </w:r>
      <w:r w:rsidR="006A6A18">
        <w:rPr>
          <w:rFonts w:ascii="Times New Roman" w:eastAsia="Times New Roman" w:hAnsi="Times New Roman" w:cs="Times New Roman"/>
          <w:bCs/>
          <w:i/>
          <w:sz w:val="28"/>
          <w:szCs w:val="28"/>
          <w:u w:val="single"/>
        </w:rPr>
        <w:t>а</w:t>
      </w:r>
    </w:p>
    <w:p w14:paraId="4BAB6F3B" w14:textId="77777777" w:rsidR="00161508" w:rsidRPr="00161508" w:rsidRDefault="00161508" w:rsidP="00161508">
      <w:pPr>
        <w:spacing w:after="0" w:line="360" w:lineRule="auto"/>
        <w:ind w:firstLine="709"/>
        <w:contextualSpacing/>
        <w:jc w:val="both"/>
        <w:rPr>
          <w:rFonts w:ascii="Times New Roman" w:hAnsi="Times New Roman" w:cs="Times New Roman"/>
          <w:sz w:val="28"/>
          <w:szCs w:val="28"/>
        </w:rPr>
      </w:pPr>
      <w:r w:rsidRPr="00161508">
        <w:rPr>
          <w:rFonts w:ascii="Times New Roman" w:eastAsia="Times New Roman" w:hAnsi="Times New Roman" w:cs="Times New Roman"/>
          <w:b/>
          <w:bCs/>
          <w:sz w:val="28"/>
          <w:szCs w:val="28"/>
        </w:rPr>
        <w:t>Задание:</w:t>
      </w:r>
      <w:r w:rsidRPr="00161508">
        <w:rPr>
          <w:rFonts w:ascii="Times New Roman" w:eastAsia="Times New Roman" w:hAnsi="Times New Roman" w:cs="Times New Roman"/>
          <w:bCs/>
          <w:sz w:val="28"/>
          <w:szCs w:val="28"/>
        </w:rPr>
        <w:t xml:space="preserve"> </w:t>
      </w:r>
      <w:r w:rsidRPr="00161508">
        <w:rPr>
          <w:rFonts w:ascii="Times New Roman" w:hAnsi="Times New Roman" w:cs="Times New Roman"/>
          <w:sz w:val="28"/>
          <w:szCs w:val="28"/>
        </w:rPr>
        <w:t>за отведенное время участники должны сформировать информационно-аналитическую справку по вакансии на основе анализа информации, размещенной в открытых источниках для дальнейшей работы с компанией-заказчиком. Информационно-аналитическая справка должна содержать в себе перечень основных критериев проведенного аналитического исследования, обобщенную информацию по нему и обзор источников найденной информации.</w:t>
      </w:r>
    </w:p>
    <w:p w14:paraId="0AD719C8" w14:textId="6DE053E9" w:rsidR="00161508" w:rsidRPr="00161508" w:rsidRDefault="00161508" w:rsidP="00161508">
      <w:pPr>
        <w:spacing w:after="0" w:line="360" w:lineRule="auto"/>
        <w:ind w:firstLine="709"/>
        <w:contextualSpacing/>
        <w:jc w:val="both"/>
        <w:rPr>
          <w:rFonts w:ascii="Times New Roman" w:eastAsia="Times New Roman" w:hAnsi="Times New Roman" w:cs="Times New Roman"/>
          <w:bCs/>
          <w:sz w:val="28"/>
          <w:szCs w:val="28"/>
        </w:rPr>
      </w:pPr>
      <w:r w:rsidRPr="00161508">
        <w:rPr>
          <w:rFonts w:ascii="Times New Roman" w:hAnsi="Times New Roman" w:cs="Times New Roman"/>
          <w:sz w:val="28"/>
          <w:szCs w:val="28"/>
        </w:rPr>
        <w:t xml:space="preserve">Собранная информация оформляется в виде документа и направляется на электронный адрес </w:t>
      </w:r>
      <w:hyperlink r:id="rId9" w:history="1">
        <w:r w:rsidR="007D667A" w:rsidRPr="006F4046">
          <w:rPr>
            <w:rStyle w:val="ae"/>
            <w:rFonts w:ascii="Times New Roman" w:hAnsi="Times New Roman" w:cs="Times New Roman"/>
            <w:sz w:val="28"/>
            <w:szCs w:val="28"/>
            <w:lang w:val="en-US"/>
          </w:rPr>
          <w:t>recruting</w:t>
        </w:r>
        <w:r w:rsidR="007D667A" w:rsidRPr="006F4046">
          <w:rPr>
            <w:rStyle w:val="ae"/>
            <w:rFonts w:ascii="Times New Roman" w:hAnsi="Times New Roman" w:cs="Times New Roman"/>
            <w:sz w:val="28"/>
            <w:szCs w:val="28"/>
          </w:rPr>
          <w:t>20255@</w:t>
        </w:r>
        <w:r w:rsidR="007D667A" w:rsidRPr="006F4046">
          <w:rPr>
            <w:rStyle w:val="ae"/>
            <w:rFonts w:ascii="Times New Roman" w:hAnsi="Times New Roman" w:cs="Times New Roman"/>
            <w:sz w:val="28"/>
            <w:szCs w:val="28"/>
            <w:lang w:val="en-US"/>
          </w:rPr>
          <w:t>gmail</w:t>
        </w:r>
        <w:r w:rsidR="007D667A" w:rsidRPr="006F4046">
          <w:rPr>
            <w:rStyle w:val="ae"/>
            <w:rFonts w:ascii="Times New Roman" w:hAnsi="Times New Roman" w:cs="Times New Roman"/>
            <w:sz w:val="28"/>
            <w:szCs w:val="28"/>
          </w:rPr>
          <w:t>.</w:t>
        </w:r>
        <w:r w:rsidR="007D667A" w:rsidRPr="006F4046">
          <w:rPr>
            <w:rStyle w:val="ae"/>
            <w:rFonts w:ascii="Times New Roman" w:hAnsi="Times New Roman" w:cs="Times New Roman"/>
            <w:sz w:val="28"/>
            <w:szCs w:val="28"/>
            <w:lang w:val="en-US"/>
          </w:rPr>
          <w:t>com</w:t>
        </w:r>
      </w:hyperlink>
      <w:r w:rsidR="005D7E22">
        <w:t xml:space="preserve"> </w:t>
      </w:r>
      <w:r w:rsidRPr="00161508">
        <w:rPr>
          <w:rFonts w:ascii="Times New Roman" w:hAnsi="Times New Roman" w:cs="Times New Roman"/>
          <w:sz w:val="28"/>
          <w:szCs w:val="28"/>
        </w:rPr>
        <w:t>представителя компании-заказчика до истечения времени работы над модулем.</w:t>
      </w:r>
    </w:p>
    <w:p w14:paraId="7904BDFB" w14:textId="77777777" w:rsidR="00161508" w:rsidRPr="00161508" w:rsidRDefault="00161508" w:rsidP="00161508">
      <w:pPr>
        <w:spacing w:after="0" w:line="360" w:lineRule="auto"/>
        <w:contextualSpacing/>
        <w:jc w:val="both"/>
        <w:rPr>
          <w:rFonts w:ascii="Times New Roman" w:eastAsia="Times New Roman" w:hAnsi="Times New Roman" w:cs="Times New Roman"/>
          <w:b/>
          <w:bCs/>
          <w:sz w:val="28"/>
          <w:szCs w:val="28"/>
          <w:lang w:eastAsia="ru-RU"/>
        </w:rPr>
      </w:pPr>
    </w:p>
    <w:p w14:paraId="4EEE65FA" w14:textId="2A0895FB" w:rsidR="00161508" w:rsidRPr="00161508" w:rsidRDefault="00161508" w:rsidP="00161508">
      <w:pPr>
        <w:pStyle w:val="-2"/>
        <w:spacing w:before="0" w:after="0"/>
        <w:rPr>
          <w:rFonts w:ascii="Times New Roman" w:hAnsi="Times New Roman"/>
        </w:rPr>
      </w:pPr>
      <w:bookmarkStart w:id="1" w:name="_Toc78885643"/>
      <w:bookmarkStart w:id="2" w:name="_Toc126838745"/>
      <w:r w:rsidRPr="00161508">
        <w:rPr>
          <w:rFonts w:ascii="Times New Roman" w:hAnsi="Times New Roman"/>
        </w:rPr>
        <w:t xml:space="preserve"> СПЕЦИАЛЬНЫЕ ПРАВИЛА КОМПЕТЕНЦИИ</w:t>
      </w:r>
      <w:r w:rsidRPr="00161508">
        <w:rPr>
          <w:rFonts w:ascii="Times New Roman" w:hAnsi="Times New Roman"/>
          <w:i/>
          <w:color w:val="000000"/>
          <w:vertAlign w:val="superscript"/>
        </w:rPr>
        <w:footnoteReference w:id="1"/>
      </w:r>
      <w:bookmarkEnd w:id="1"/>
      <w:bookmarkEnd w:id="2"/>
    </w:p>
    <w:p w14:paraId="2ACAF992" w14:textId="77777777" w:rsidR="00161508" w:rsidRPr="00161508" w:rsidRDefault="00161508" w:rsidP="00161508">
      <w:pPr>
        <w:spacing w:after="0" w:line="360" w:lineRule="auto"/>
        <w:ind w:firstLine="709"/>
        <w:jc w:val="both"/>
        <w:rPr>
          <w:rFonts w:ascii="Times New Roman" w:eastAsia="Times New Roman" w:hAnsi="Times New Roman" w:cs="Times New Roman"/>
          <w:sz w:val="28"/>
          <w:szCs w:val="28"/>
          <w:lang w:eastAsia="ru-RU"/>
        </w:rPr>
      </w:pPr>
      <w:r w:rsidRPr="00161508">
        <w:rPr>
          <w:rFonts w:ascii="Times New Roman" w:eastAsia="Times New Roman" w:hAnsi="Times New Roman" w:cs="Times New Roman"/>
          <w:sz w:val="28"/>
          <w:szCs w:val="28"/>
          <w:lang w:eastAsia="ru-RU"/>
        </w:rPr>
        <w:t>Правила компетенции детализируют, конкретизируют, уточняют и разъясняют элементы соревнования. Они не должны противоречить правилам чемпионата или иметь приоритет над ними.</w:t>
      </w:r>
    </w:p>
    <w:p w14:paraId="47D51009" w14:textId="77777777" w:rsidR="00161508" w:rsidRPr="00161508" w:rsidRDefault="00161508" w:rsidP="00161508">
      <w:pPr>
        <w:spacing w:after="0" w:line="360" w:lineRule="auto"/>
        <w:ind w:firstLine="709"/>
        <w:jc w:val="both"/>
        <w:rPr>
          <w:rFonts w:ascii="Times New Roman" w:eastAsia="Times New Roman" w:hAnsi="Times New Roman" w:cs="Times New Roman"/>
          <w:sz w:val="28"/>
          <w:szCs w:val="28"/>
          <w:lang w:eastAsia="ru-RU"/>
        </w:rPr>
      </w:pPr>
      <w:r w:rsidRPr="00161508">
        <w:rPr>
          <w:rFonts w:ascii="Times New Roman" w:eastAsia="Times New Roman" w:hAnsi="Times New Roman" w:cs="Times New Roman"/>
          <w:sz w:val="28"/>
          <w:szCs w:val="28"/>
          <w:lang w:eastAsia="ru-RU"/>
        </w:rPr>
        <w:t>Участник может использовать на площадке материалы и оборудование, предоставляемые площадкой проведения соревнований в соответствии с ИЛ, а также материалы, принесенные им самостоятельно в соответствии с описанием в ИЛ.</w:t>
      </w:r>
    </w:p>
    <w:p w14:paraId="53D4F35F" w14:textId="77777777" w:rsidR="00161508" w:rsidRPr="00161508" w:rsidRDefault="00161508" w:rsidP="00161508">
      <w:pPr>
        <w:spacing w:after="0" w:line="360" w:lineRule="auto"/>
        <w:ind w:firstLine="709"/>
        <w:jc w:val="both"/>
        <w:rPr>
          <w:rFonts w:ascii="Times New Roman" w:eastAsia="Times New Roman" w:hAnsi="Times New Roman" w:cs="Times New Roman"/>
          <w:sz w:val="28"/>
          <w:szCs w:val="28"/>
          <w:lang w:eastAsia="ru-RU"/>
        </w:rPr>
      </w:pPr>
      <w:r w:rsidRPr="00161508">
        <w:rPr>
          <w:rFonts w:ascii="Times New Roman" w:eastAsia="Times New Roman" w:hAnsi="Times New Roman" w:cs="Times New Roman"/>
          <w:sz w:val="28"/>
          <w:szCs w:val="28"/>
          <w:lang w:eastAsia="ru-RU"/>
        </w:rPr>
        <w:lastRenderedPageBreak/>
        <w:t xml:space="preserve">Жюри имеет право запретить использование любых предметов, которые будут сочтены не относящимися к выполнению конкурсного задания или же способными дать участнику несправедливое преимущество. </w:t>
      </w:r>
    </w:p>
    <w:p w14:paraId="670B7111" w14:textId="77777777" w:rsidR="00161508" w:rsidRPr="00161508" w:rsidRDefault="00161508" w:rsidP="00161508">
      <w:pPr>
        <w:spacing w:after="0" w:line="360" w:lineRule="auto"/>
        <w:ind w:firstLine="709"/>
        <w:jc w:val="both"/>
        <w:rPr>
          <w:rFonts w:ascii="Times New Roman" w:eastAsia="Times New Roman" w:hAnsi="Times New Roman" w:cs="Times New Roman"/>
          <w:sz w:val="28"/>
          <w:szCs w:val="28"/>
          <w:lang w:eastAsia="ru-RU"/>
        </w:rPr>
      </w:pPr>
      <w:r w:rsidRPr="00161508">
        <w:rPr>
          <w:rFonts w:ascii="Times New Roman" w:eastAsia="Times New Roman" w:hAnsi="Times New Roman" w:cs="Times New Roman"/>
          <w:sz w:val="28"/>
          <w:szCs w:val="28"/>
          <w:lang w:eastAsia="ru-RU"/>
        </w:rPr>
        <w:t>Разъяснения по некоторым спорным ситуациям на конкурсной площадке представлены в таблице.</w:t>
      </w:r>
    </w:p>
    <w:tbl>
      <w:tblPr>
        <w:tblStyle w:val="15"/>
        <w:tblW w:w="0" w:type="auto"/>
        <w:tblLook w:val="04A0" w:firstRow="1" w:lastRow="0" w:firstColumn="1" w:lastColumn="0" w:noHBand="0" w:noVBand="1"/>
      </w:tblPr>
      <w:tblGrid>
        <w:gridCol w:w="4042"/>
        <w:gridCol w:w="5587"/>
      </w:tblGrid>
      <w:tr w:rsidR="00161508" w:rsidRPr="00161508" w14:paraId="5E28D77D" w14:textId="77777777" w:rsidTr="00FA14C5">
        <w:tc>
          <w:tcPr>
            <w:tcW w:w="0" w:type="auto"/>
            <w:hideMark/>
          </w:tcPr>
          <w:p w14:paraId="3CFD8393" w14:textId="77777777" w:rsidR="00161508" w:rsidRPr="00161508" w:rsidRDefault="00161508" w:rsidP="00161508">
            <w:pPr>
              <w:numPr>
                <w:ilvl w:val="0"/>
                <w:numId w:val="24"/>
              </w:numPr>
              <w:spacing w:line="360" w:lineRule="auto"/>
              <w:ind w:left="0" w:firstLine="0"/>
              <w:contextualSpacing/>
              <w:rPr>
                <w:rFonts w:ascii="Times New Roman" w:hAnsi="Times New Roman" w:cs="Times New Roman"/>
                <w:sz w:val="24"/>
                <w:szCs w:val="24"/>
              </w:rPr>
            </w:pPr>
            <w:r w:rsidRPr="00161508">
              <w:rPr>
                <w:rFonts w:ascii="Times New Roman" w:hAnsi="Times New Roman" w:cs="Times New Roman"/>
                <w:sz w:val="24"/>
                <w:szCs w:val="24"/>
              </w:rPr>
              <w:t xml:space="preserve">Использование носителей внешней памяти, </w:t>
            </w:r>
            <w:r w:rsidRPr="00161508">
              <w:rPr>
                <w:rFonts w:ascii="Times New Roman" w:hAnsi="Times New Roman" w:cs="Times New Roman"/>
                <w:sz w:val="24"/>
                <w:szCs w:val="24"/>
                <w:lang w:val="en-US"/>
              </w:rPr>
              <w:t>USB</w:t>
            </w:r>
            <w:r w:rsidRPr="00161508">
              <w:rPr>
                <w:rFonts w:ascii="Times New Roman" w:hAnsi="Times New Roman" w:cs="Times New Roman"/>
                <w:sz w:val="24"/>
                <w:szCs w:val="24"/>
              </w:rPr>
              <w:t xml:space="preserve"> устройств, диктофонов и других звукозаписывающих устройств (на планшете, в мобильном телефоне)</w:t>
            </w:r>
          </w:p>
        </w:tc>
        <w:tc>
          <w:tcPr>
            <w:tcW w:w="0" w:type="auto"/>
            <w:hideMark/>
          </w:tcPr>
          <w:p w14:paraId="64AD758B" w14:textId="77777777" w:rsidR="00161508" w:rsidRPr="00161508" w:rsidRDefault="00161508" w:rsidP="00161508">
            <w:pPr>
              <w:spacing w:line="360" w:lineRule="auto"/>
              <w:rPr>
                <w:rFonts w:ascii="Times New Roman" w:hAnsi="Times New Roman" w:cs="Times New Roman"/>
                <w:sz w:val="24"/>
                <w:szCs w:val="24"/>
              </w:rPr>
            </w:pPr>
            <w:r w:rsidRPr="00161508">
              <w:rPr>
                <w:rFonts w:ascii="Times New Roman" w:hAnsi="Times New Roman" w:cs="Times New Roman"/>
                <w:sz w:val="24"/>
                <w:szCs w:val="24"/>
              </w:rPr>
              <w:t>Участникам запрещено приносить и использовать все перечисленные устройства.</w:t>
            </w:r>
          </w:p>
          <w:p w14:paraId="6D8338D9" w14:textId="77777777" w:rsidR="00161508" w:rsidRPr="00161508" w:rsidRDefault="00161508" w:rsidP="00161508">
            <w:pPr>
              <w:spacing w:line="360" w:lineRule="auto"/>
              <w:rPr>
                <w:rFonts w:ascii="Times New Roman" w:hAnsi="Times New Roman" w:cs="Times New Roman"/>
                <w:sz w:val="24"/>
                <w:szCs w:val="24"/>
              </w:rPr>
            </w:pPr>
            <w:r w:rsidRPr="00161508">
              <w:rPr>
                <w:rFonts w:ascii="Times New Roman" w:hAnsi="Times New Roman" w:cs="Times New Roman"/>
                <w:sz w:val="24"/>
                <w:szCs w:val="24"/>
              </w:rPr>
              <w:t>Экспертам запрещено использовать звукозаписывающие устройства без разрешения ГЭ</w:t>
            </w:r>
          </w:p>
        </w:tc>
      </w:tr>
      <w:tr w:rsidR="00161508" w:rsidRPr="00161508" w14:paraId="2E4ACFAA" w14:textId="77777777" w:rsidTr="00FA14C5">
        <w:tc>
          <w:tcPr>
            <w:tcW w:w="0" w:type="auto"/>
            <w:hideMark/>
          </w:tcPr>
          <w:p w14:paraId="5FDFBD96" w14:textId="77777777" w:rsidR="00161508" w:rsidRPr="00161508" w:rsidRDefault="00161508" w:rsidP="00161508">
            <w:pPr>
              <w:numPr>
                <w:ilvl w:val="0"/>
                <w:numId w:val="24"/>
              </w:numPr>
              <w:tabs>
                <w:tab w:val="left" w:pos="174"/>
              </w:tabs>
              <w:spacing w:line="360" w:lineRule="auto"/>
              <w:ind w:left="0" w:firstLine="0"/>
              <w:contextualSpacing/>
              <w:rPr>
                <w:rFonts w:ascii="Times New Roman" w:hAnsi="Times New Roman" w:cs="Times New Roman"/>
                <w:sz w:val="24"/>
                <w:szCs w:val="24"/>
              </w:rPr>
            </w:pPr>
            <w:r w:rsidRPr="00161508">
              <w:rPr>
                <w:rFonts w:ascii="Times New Roman" w:hAnsi="Times New Roman" w:cs="Times New Roman"/>
                <w:sz w:val="24"/>
                <w:szCs w:val="24"/>
              </w:rPr>
              <w:t>Использование личных ноутбуков, планшетов, блокнотов, тетрадей, книг, шпаргалок, мобильных устройств</w:t>
            </w:r>
          </w:p>
        </w:tc>
        <w:tc>
          <w:tcPr>
            <w:tcW w:w="0" w:type="auto"/>
            <w:hideMark/>
          </w:tcPr>
          <w:p w14:paraId="257901E7" w14:textId="77777777" w:rsidR="00161508" w:rsidRPr="00161508" w:rsidRDefault="00161508" w:rsidP="00161508">
            <w:pPr>
              <w:spacing w:line="360" w:lineRule="auto"/>
              <w:rPr>
                <w:rFonts w:ascii="Times New Roman" w:hAnsi="Times New Roman" w:cs="Times New Roman"/>
                <w:sz w:val="24"/>
                <w:szCs w:val="24"/>
              </w:rPr>
            </w:pPr>
            <w:r w:rsidRPr="00161508">
              <w:rPr>
                <w:rFonts w:ascii="Times New Roman" w:hAnsi="Times New Roman" w:cs="Times New Roman"/>
                <w:sz w:val="24"/>
                <w:szCs w:val="24"/>
              </w:rPr>
              <w:t>Допускается использование перечисленных устройств если они указаны в перечне личного инструмента участника</w:t>
            </w:r>
          </w:p>
        </w:tc>
      </w:tr>
      <w:tr w:rsidR="00161508" w:rsidRPr="00161508" w14:paraId="477BA59A" w14:textId="77777777" w:rsidTr="00FA14C5">
        <w:tc>
          <w:tcPr>
            <w:tcW w:w="0" w:type="auto"/>
            <w:hideMark/>
          </w:tcPr>
          <w:p w14:paraId="070D70F2" w14:textId="77777777" w:rsidR="00161508" w:rsidRPr="00161508" w:rsidRDefault="00161508" w:rsidP="00161508">
            <w:pPr>
              <w:numPr>
                <w:ilvl w:val="0"/>
                <w:numId w:val="24"/>
              </w:numPr>
              <w:tabs>
                <w:tab w:val="left" w:pos="457"/>
              </w:tabs>
              <w:spacing w:line="360" w:lineRule="auto"/>
              <w:ind w:left="0" w:firstLine="0"/>
              <w:contextualSpacing/>
              <w:rPr>
                <w:rFonts w:ascii="Times New Roman" w:hAnsi="Times New Roman" w:cs="Times New Roman"/>
                <w:sz w:val="24"/>
                <w:szCs w:val="24"/>
              </w:rPr>
            </w:pPr>
            <w:r w:rsidRPr="00161508">
              <w:rPr>
                <w:rFonts w:ascii="Times New Roman" w:hAnsi="Times New Roman" w:cs="Times New Roman"/>
                <w:sz w:val="24"/>
                <w:szCs w:val="24"/>
              </w:rPr>
              <w:t>Использование устройств для фото- и видеосъемки</w:t>
            </w:r>
          </w:p>
        </w:tc>
        <w:tc>
          <w:tcPr>
            <w:tcW w:w="0" w:type="auto"/>
            <w:vAlign w:val="center"/>
            <w:hideMark/>
          </w:tcPr>
          <w:p w14:paraId="29B2B2A1" w14:textId="77777777" w:rsidR="00161508" w:rsidRPr="00161508" w:rsidRDefault="00161508" w:rsidP="00161508">
            <w:pPr>
              <w:spacing w:line="360" w:lineRule="auto"/>
              <w:rPr>
                <w:rFonts w:ascii="Times New Roman" w:hAnsi="Times New Roman" w:cs="Times New Roman"/>
                <w:sz w:val="24"/>
                <w:szCs w:val="24"/>
              </w:rPr>
            </w:pPr>
            <w:r w:rsidRPr="00161508">
              <w:rPr>
                <w:rFonts w:ascii="Times New Roman" w:hAnsi="Times New Roman" w:cs="Times New Roman"/>
                <w:sz w:val="24"/>
                <w:szCs w:val="24"/>
              </w:rPr>
              <w:t>Участникам и Экспертам разрешено использовать устройства для фото- и видеосъемки на рабочей площадке только по завершению соревнований либо только с разрешения ГЭ</w:t>
            </w:r>
          </w:p>
        </w:tc>
      </w:tr>
      <w:tr w:rsidR="00161508" w:rsidRPr="00161508" w14:paraId="6D4664D6" w14:textId="77777777" w:rsidTr="00FA14C5">
        <w:tc>
          <w:tcPr>
            <w:tcW w:w="0" w:type="auto"/>
            <w:hideMark/>
          </w:tcPr>
          <w:p w14:paraId="6D8CD9FD" w14:textId="77777777" w:rsidR="00161508" w:rsidRPr="00161508" w:rsidRDefault="00161508" w:rsidP="00161508">
            <w:pPr>
              <w:numPr>
                <w:ilvl w:val="0"/>
                <w:numId w:val="24"/>
              </w:numPr>
              <w:spacing w:line="360" w:lineRule="auto"/>
              <w:ind w:left="0" w:firstLine="0"/>
              <w:contextualSpacing/>
              <w:rPr>
                <w:rFonts w:ascii="Times New Roman" w:hAnsi="Times New Roman" w:cs="Times New Roman"/>
                <w:sz w:val="24"/>
                <w:szCs w:val="24"/>
              </w:rPr>
            </w:pPr>
            <w:r w:rsidRPr="00161508">
              <w:rPr>
                <w:rFonts w:ascii="Times New Roman" w:hAnsi="Times New Roman" w:cs="Times New Roman"/>
                <w:sz w:val="24"/>
                <w:szCs w:val="24"/>
              </w:rPr>
              <w:t>Пользование нормативной и конкурсной документацией</w:t>
            </w:r>
          </w:p>
        </w:tc>
        <w:tc>
          <w:tcPr>
            <w:tcW w:w="0" w:type="auto"/>
            <w:vAlign w:val="center"/>
            <w:hideMark/>
          </w:tcPr>
          <w:p w14:paraId="4F939EF8" w14:textId="77777777" w:rsidR="00161508" w:rsidRPr="00161508" w:rsidRDefault="00161508" w:rsidP="00161508">
            <w:pPr>
              <w:spacing w:line="360" w:lineRule="auto"/>
              <w:contextualSpacing/>
              <w:rPr>
                <w:rFonts w:ascii="Times New Roman" w:hAnsi="Times New Roman" w:cs="Times New Roman"/>
                <w:sz w:val="24"/>
                <w:szCs w:val="24"/>
                <w:highlight w:val="yellow"/>
              </w:rPr>
            </w:pPr>
            <w:r w:rsidRPr="00161508">
              <w:rPr>
                <w:rFonts w:ascii="Times New Roman" w:hAnsi="Times New Roman" w:cs="Times New Roman"/>
                <w:sz w:val="24"/>
                <w:szCs w:val="24"/>
              </w:rPr>
              <w:t>Участникам и Экспертам запрещается выносить с конкурсной площадки бумажные или цифровые копии документов, относящихся к конкурсному заданию (методики, критерии оценки, бланки оценки, протоколы, инструкции) до момента завершения соревнований либо только с разрешения ГЭ</w:t>
            </w:r>
          </w:p>
        </w:tc>
      </w:tr>
      <w:tr w:rsidR="00161508" w:rsidRPr="00161508" w14:paraId="1F0D7739" w14:textId="77777777" w:rsidTr="00FA14C5">
        <w:tc>
          <w:tcPr>
            <w:tcW w:w="0" w:type="auto"/>
            <w:hideMark/>
          </w:tcPr>
          <w:p w14:paraId="4097504A" w14:textId="77777777" w:rsidR="00161508" w:rsidRPr="00161508" w:rsidRDefault="00161508" w:rsidP="00161508">
            <w:pPr>
              <w:numPr>
                <w:ilvl w:val="0"/>
                <w:numId w:val="25"/>
              </w:numPr>
              <w:spacing w:line="360" w:lineRule="auto"/>
              <w:ind w:left="0" w:firstLine="0"/>
              <w:contextualSpacing/>
              <w:rPr>
                <w:rFonts w:ascii="Times New Roman" w:hAnsi="Times New Roman" w:cs="Times New Roman"/>
                <w:sz w:val="24"/>
                <w:szCs w:val="24"/>
              </w:rPr>
            </w:pPr>
            <w:r w:rsidRPr="00161508">
              <w:rPr>
                <w:rFonts w:ascii="Times New Roman" w:hAnsi="Times New Roman" w:cs="Times New Roman"/>
                <w:sz w:val="24"/>
                <w:szCs w:val="24"/>
              </w:rPr>
              <w:t>Сбой в работе оборудования</w:t>
            </w:r>
          </w:p>
        </w:tc>
        <w:tc>
          <w:tcPr>
            <w:tcW w:w="0" w:type="auto"/>
            <w:hideMark/>
          </w:tcPr>
          <w:p w14:paraId="07F00C1D" w14:textId="77777777" w:rsidR="00161508" w:rsidRPr="00161508" w:rsidRDefault="00161508" w:rsidP="0016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rPr>
                <w:rFonts w:ascii="Times New Roman" w:hAnsi="Times New Roman" w:cs="Times New Roman"/>
                <w:sz w:val="24"/>
                <w:szCs w:val="24"/>
              </w:rPr>
            </w:pPr>
            <w:r w:rsidRPr="00161508">
              <w:rPr>
                <w:rFonts w:ascii="Times New Roman" w:hAnsi="Times New Roman" w:cs="Times New Roman"/>
                <w:sz w:val="24"/>
                <w:szCs w:val="24"/>
              </w:rPr>
              <w:t>В случае отказа оборудования или инструментов, предоставленных участнику Организатором конкурса, дополнительное время не будет предоставлено участнику, если Технический эксперт площадки сможет доказать, что технический сбой является ошибкой, неумением или результатом халатности данного участника.</w:t>
            </w:r>
          </w:p>
        </w:tc>
      </w:tr>
      <w:tr w:rsidR="00161508" w:rsidRPr="00161508" w14:paraId="66AF34D1" w14:textId="77777777" w:rsidTr="00FA14C5">
        <w:tc>
          <w:tcPr>
            <w:tcW w:w="0" w:type="auto"/>
            <w:hideMark/>
          </w:tcPr>
          <w:p w14:paraId="62A39282" w14:textId="77777777" w:rsidR="00161508" w:rsidRPr="00161508" w:rsidRDefault="00161508" w:rsidP="00161508">
            <w:pPr>
              <w:numPr>
                <w:ilvl w:val="0"/>
                <w:numId w:val="25"/>
              </w:numPr>
              <w:spacing w:line="360" w:lineRule="auto"/>
              <w:ind w:left="0" w:firstLine="0"/>
              <w:contextualSpacing/>
              <w:rPr>
                <w:rFonts w:ascii="Times New Roman" w:hAnsi="Times New Roman" w:cs="Times New Roman"/>
                <w:sz w:val="24"/>
                <w:szCs w:val="24"/>
              </w:rPr>
            </w:pPr>
            <w:r w:rsidRPr="00161508">
              <w:rPr>
                <w:rFonts w:ascii="Times New Roman" w:hAnsi="Times New Roman" w:cs="Times New Roman"/>
                <w:sz w:val="24"/>
                <w:szCs w:val="24"/>
              </w:rPr>
              <w:t xml:space="preserve">Нарушение участниками Норм охраны труда и техники </w:t>
            </w:r>
            <w:r w:rsidRPr="00161508">
              <w:rPr>
                <w:rFonts w:ascii="Times New Roman" w:hAnsi="Times New Roman" w:cs="Times New Roman"/>
                <w:sz w:val="24"/>
                <w:szCs w:val="24"/>
              </w:rPr>
              <w:lastRenderedPageBreak/>
              <w:t>безопасности, Регламента чемпионата, пунктов Технического описания, кодекса этики,</w:t>
            </w:r>
          </w:p>
        </w:tc>
        <w:tc>
          <w:tcPr>
            <w:tcW w:w="0" w:type="auto"/>
            <w:hideMark/>
          </w:tcPr>
          <w:p w14:paraId="38386609" w14:textId="77777777" w:rsidR="00161508" w:rsidRPr="00161508" w:rsidRDefault="00161508" w:rsidP="0016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rPr>
                <w:rFonts w:ascii="Times New Roman" w:hAnsi="Times New Roman" w:cs="Times New Roman"/>
                <w:sz w:val="24"/>
                <w:szCs w:val="24"/>
              </w:rPr>
            </w:pPr>
            <w:r w:rsidRPr="00161508">
              <w:rPr>
                <w:rFonts w:ascii="Times New Roman" w:hAnsi="Times New Roman" w:cs="Times New Roman"/>
                <w:sz w:val="24"/>
                <w:szCs w:val="24"/>
              </w:rPr>
              <w:lastRenderedPageBreak/>
              <w:t xml:space="preserve">Участники, присутствующие на площадке должны неукоснительно соблюдать требования Норм </w:t>
            </w:r>
            <w:r w:rsidRPr="00161508">
              <w:rPr>
                <w:rFonts w:ascii="Times New Roman" w:hAnsi="Times New Roman" w:cs="Times New Roman"/>
                <w:sz w:val="24"/>
                <w:szCs w:val="24"/>
              </w:rPr>
              <w:lastRenderedPageBreak/>
              <w:t>охраны труда и техники безопасности. При незначительном нарушении требований данных документов участнику выносится замечание Главным экспертом. В случае грубого нарушения экспертная группа рассматривает отдельно каждый факт, принимает решение о штрафных санкциях для участника в виде отстранения от выполнения модуля, либо вычета баллов за часть выполненного модуля. Решение оформляется протоколом внештатных ситуаций</w:t>
            </w:r>
          </w:p>
        </w:tc>
      </w:tr>
      <w:tr w:rsidR="00161508" w:rsidRPr="00161508" w14:paraId="0B10C20C" w14:textId="77777777" w:rsidTr="00FA14C5">
        <w:tc>
          <w:tcPr>
            <w:tcW w:w="0" w:type="auto"/>
          </w:tcPr>
          <w:p w14:paraId="6A8A360D" w14:textId="77777777" w:rsidR="00161508" w:rsidRPr="00161508" w:rsidRDefault="00161508" w:rsidP="00161508">
            <w:pPr>
              <w:numPr>
                <w:ilvl w:val="0"/>
                <w:numId w:val="25"/>
              </w:numPr>
              <w:spacing w:line="360" w:lineRule="auto"/>
              <w:ind w:left="0" w:firstLine="0"/>
              <w:contextualSpacing/>
              <w:rPr>
                <w:rFonts w:ascii="Times New Roman" w:hAnsi="Times New Roman" w:cs="Times New Roman"/>
                <w:sz w:val="24"/>
                <w:szCs w:val="24"/>
              </w:rPr>
            </w:pPr>
            <w:r w:rsidRPr="00161508">
              <w:rPr>
                <w:rFonts w:ascii="Times New Roman" w:hAnsi="Times New Roman" w:cs="Times New Roman"/>
                <w:sz w:val="24"/>
                <w:szCs w:val="24"/>
              </w:rPr>
              <w:lastRenderedPageBreak/>
              <w:t>Выполнение конкурсного задания</w:t>
            </w:r>
          </w:p>
          <w:p w14:paraId="534881CA" w14:textId="77777777" w:rsidR="00161508" w:rsidRPr="00161508" w:rsidRDefault="00161508" w:rsidP="00161508">
            <w:pPr>
              <w:spacing w:line="360" w:lineRule="auto"/>
              <w:contextualSpacing/>
              <w:rPr>
                <w:rFonts w:ascii="Times New Roman" w:hAnsi="Times New Roman" w:cs="Times New Roman"/>
                <w:sz w:val="24"/>
                <w:szCs w:val="24"/>
              </w:rPr>
            </w:pPr>
          </w:p>
        </w:tc>
        <w:tc>
          <w:tcPr>
            <w:tcW w:w="0" w:type="auto"/>
            <w:vAlign w:val="center"/>
            <w:hideMark/>
          </w:tcPr>
          <w:p w14:paraId="1FA7FFE5" w14:textId="77777777" w:rsidR="00161508" w:rsidRPr="00161508" w:rsidRDefault="00161508" w:rsidP="00161508">
            <w:pPr>
              <w:spacing w:line="360" w:lineRule="auto"/>
              <w:rPr>
                <w:rFonts w:ascii="Times New Roman" w:hAnsi="Times New Roman" w:cs="Times New Roman"/>
                <w:sz w:val="24"/>
                <w:szCs w:val="24"/>
              </w:rPr>
            </w:pPr>
            <w:r w:rsidRPr="00161508">
              <w:rPr>
                <w:rFonts w:ascii="Times New Roman" w:hAnsi="Times New Roman" w:cs="Times New Roman"/>
                <w:sz w:val="24"/>
                <w:szCs w:val="24"/>
              </w:rPr>
              <w:t>В случае, если участник умышленно скачал готовые шаблоны дающему участнику несправедливое преимущество экспертное сообщество принимает решение о штрафных санкциях для участника в виде вычета всех баллов, либо вычета баллов за часть выполненного модуля. Решение оформляется протоколом внештатных ситуаций</w:t>
            </w:r>
          </w:p>
        </w:tc>
      </w:tr>
    </w:tbl>
    <w:p w14:paraId="1CF0EF46" w14:textId="77777777" w:rsidR="00161508" w:rsidRPr="00161508" w:rsidRDefault="00161508" w:rsidP="00161508">
      <w:pPr>
        <w:spacing w:after="0" w:line="360" w:lineRule="auto"/>
        <w:ind w:firstLine="709"/>
        <w:rPr>
          <w:rFonts w:ascii="Times New Roman" w:eastAsia="Times New Roman" w:hAnsi="Times New Roman" w:cs="Times New Roman"/>
          <w:sz w:val="28"/>
          <w:szCs w:val="28"/>
          <w:lang w:eastAsia="ru-RU"/>
        </w:rPr>
      </w:pPr>
    </w:p>
    <w:p w14:paraId="62180AA6" w14:textId="77777777" w:rsidR="00161508" w:rsidRPr="00161508" w:rsidRDefault="00161508" w:rsidP="00161508">
      <w:pPr>
        <w:spacing w:after="0" w:line="360" w:lineRule="auto"/>
        <w:ind w:firstLine="709"/>
        <w:jc w:val="both"/>
        <w:rPr>
          <w:rFonts w:ascii="Times New Roman" w:eastAsia="Times New Roman" w:hAnsi="Times New Roman" w:cs="Times New Roman"/>
          <w:sz w:val="28"/>
          <w:szCs w:val="28"/>
          <w:lang w:eastAsia="ru-RU"/>
        </w:rPr>
      </w:pPr>
      <w:r w:rsidRPr="00161508">
        <w:rPr>
          <w:rFonts w:ascii="Times New Roman" w:eastAsia="Times New Roman" w:hAnsi="Times New Roman" w:cs="Times New Roman"/>
          <w:sz w:val="28"/>
          <w:szCs w:val="28"/>
          <w:lang w:eastAsia="ru-RU"/>
        </w:rPr>
        <w:t>Для решения спорных ситуаций, возникающих во время выполнения Конкурсного задания, рекомендуется использовать камеры видеонаблюдения. Решение о необходимости установки камер видеонаблюдения принимает Главный эксперт чемпионата</w:t>
      </w:r>
    </w:p>
    <w:p w14:paraId="4F5D6150" w14:textId="77777777" w:rsidR="00161508" w:rsidRPr="00161508" w:rsidRDefault="00161508" w:rsidP="00161508">
      <w:pPr>
        <w:spacing w:after="0" w:line="360" w:lineRule="auto"/>
        <w:jc w:val="both"/>
        <w:rPr>
          <w:rFonts w:ascii="Times New Roman" w:hAnsi="Times New Roman" w:cs="Times New Roman"/>
          <w:sz w:val="28"/>
          <w:szCs w:val="28"/>
        </w:rPr>
      </w:pPr>
    </w:p>
    <w:p w14:paraId="4C6B2030" w14:textId="41A1AB84" w:rsidR="00161508" w:rsidRPr="00161508" w:rsidRDefault="00161508" w:rsidP="00161508">
      <w:pPr>
        <w:pStyle w:val="-2"/>
        <w:spacing w:before="0" w:after="0"/>
        <w:rPr>
          <w:rFonts w:ascii="Times New Roman" w:hAnsi="Times New Roman"/>
        </w:rPr>
      </w:pPr>
      <w:bookmarkStart w:id="3" w:name="_Toc78885659"/>
      <w:bookmarkStart w:id="4" w:name="_Toc126838746"/>
      <w:r w:rsidRPr="00161508">
        <w:rPr>
          <w:rFonts w:ascii="Times New Roman" w:hAnsi="Times New Roman"/>
          <w:color w:val="000000"/>
        </w:rPr>
        <w:t xml:space="preserve">2. </w:t>
      </w:r>
      <w:bookmarkEnd w:id="3"/>
      <w:r w:rsidRPr="00161508">
        <w:rPr>
          <w:rFonts w:ascii="Times New Roman" w:hAnsi="Times New Roman"/>
        </w:rPr>
        <w:t>Личный инструмент конкурсанта</w:t>
      </w:r>
      <w:bookmarkEnd w:id="4"/>
    </w:p>
    <w:p w14:paraId="44BEC161" w14:textId="77777777" w:rsidR="00161508" w:rsidRPr="00161508" w:rsidRDefault="00161508" w:rsidP="00161508">
      <w:pPr>
        <w:pStyle w:val="3"/>
        <w:spacing w:before="0"/>
        <w:rPr>
          <w:rFonts w:ascii="Times New Roman" w:hAnsi="Times New Roman" w:cs="Times New Roman"/>
          <w:b w:val="0"/>
          <w:bCs w:val="0"/>
          <w:iCs/>
          <w:sz w:val="28"/>
          <w:szCs w:val="28"/>
          <w:lang w:val="ru-RU"/>
        </w:rPr>
      </w:pPr>
      <w:bookmarkStart w:id="5" w:name="_Toc78885660"/>
      <w:r w:rsidRPr="00161508">
        <w:rPr>
          <w:rFonts w:ascii="Times New Roman" w:hAnsi="Times New Roman" w:cs="Times New Roman"/>
          <w:b w:val="0"/>
          <w:bCs w:val="0"/>
          <w:iCs/>
          <w:sz w:val="28"/>
          <w:szCs w:val="28"/>
          <w:lang w:val="ru-RU"/>
        </w:rPr>
        <w:t>Только оборудование, указанное в перечне личного инструмента участника.</w:t>
      </w:r>
    </w:p>
    <w:p w14:paraId="650D8E50" w14:textId="47C92A05" w:rsidR="00161508" w:rsidRPr="00161508" w:rsidRDefault="00161508" w:rsidP="00161508">
      <w:pPr>
        <w:pStyle w:val="-2"/>
        <w:spacing w:before="0" w:after="0"/>
        <w:rPr>
          <w:rFonts w:ascii="Times New Roman" w:hAnsi="Times New Roman"/>
        </w:rPr>
      </w:pPr>
      <w:bookmarkStart w:id="6" w:name="_Toc126838747"/>
      <w:r w:rsidRPr="00161508">
        <w:rPr>
          <w:rFonts w:ascii="Times New Roman" w:hAnsi="Times New Roman"/>
        </w:rPr>
        <w:t>2.</w:t>
      </w:r>
      <w:r w:rsidR="006A6A18">
        <w:rPr>
          <w:rFonts w:ascii="Times New Roman" w:hAnsi="Times New Roman"/>
        </w:rPr>
        <w:t>1</w:t>
      </w:r>
      <w:r w:rsidRPr="00161508">
        <w:rPr>
          <w:rFonts w:ascii="Times New Roman" w:hAnsi="Times New Roman"/>
        </w:rPr>
        <w:t>.</w:t>
      </w:r>
      <w:r w:rsidRPr="00161508">
        <w:rPr>
          <w:rFonts w:ascii="Times New Roman" w:hAnsi="Times New Roman"/>
          <w:i/>
        </w:rPr>
        <w:t xml:space="preserve"> </w:t>
      </w:r>
      <w:r w:rsidRPr="00161508">
        <w:rPr>
          <w:rFonts w:ascii="Times New Roman" w:hAnsi="Times New Roman"/>
        </w:rPr>
        <w:t>Материалы, оборудование и инструменты, запрещенные на площадке</w:t>
      </w:r>
      <w:bookmarkEnd w:id="5"/>
      <w:bookmarkEnd w:id="6"/>
    </w:p>
    <w:p w14:paraId="5419785D" w14:textId="77777777" w:rsidR="00161508" w:rsidRPr="00161508" w:rsidRDefault="00161508" w:rsidP="00161508">
      <w:pPr>
        <w:tabs>
          <w:tab w:val="left" w:pos="1134"/>
        </w:tabs>
        <w:snapToGrid w:val="0"/>
        <w:spacing w:after="0" w:line="360" w:lineRule="auto"/>
        <w:ind w:firstLine="709"/>
        <w:jc w:val="both"/>
        <w:rPr>
          <w:rFonts w:ascii="Times New Roman" w:eastAsia="Times New Roman" w:hAnsi="Times New Roman" w:cs="Times New Roman"/>
          <w:sz w:val="28"/>
          <w:szCs w:val="28"/>
        </w:rPr>
      </w:pPr>
      <w:r w:rsidRPr="00161508">
        <w:rPr>
          <w:rFonts w:ascii="Times New Roman" w:eastAsia="Times New Roman" w:hAnsi="Times New Roman" w:cs="Times New Roman"/>
          <w:sz w:val="28"/>
          <w:szCs w:val="28"/>
        </w:rPr>
        <w:t>Любые материалы и оборудование, имеющиеся при себе у участников, необходимо предъявить экспертам. Жюри имеет право запретить использование любых предметов, которые способными дать участнику несправедливое преимущество.</w:t>
      </w:r>
    </w:p>
    <w:p w14:paraId="702B77CD" w14:textId="77777777" w:rsidR="00161508" w:rsidRPr="00161508" w:rsidRDefault="00161508" w:rsidP="00161508">
      <w:pPr>
        <w:tabs>
          <w:tab w:val="left" w:pos="1134"/>
        </w:tabs>
        <w:snapToGrid w:val="0"/>
        <w:spacing w:after="0" w:line="360" w:lineRule="auto"/>
        <w:ind w:firstLine="709"/>
        <w:jc w:val="both"/>
        <w:rPr>
          <w:rFonts w:ascii="Times New Roman" w:eastAsia="Times New Roman" w:hAnsi="Times New Roman" w:cs="Times New Roman"/>
          <w:sz w:val="28"/>
          <w:szCs w:val="28"/>
        </w:rPr>
      </w:pPr>
      <w:r w:rsidRPr="00161508">
        <w:rPr>
          <w:rFonts w:ascii="Times New Roman" w:eastAsia="Times New Roman" w:hAnsi="Times New Roman" w:cs="Times New Roman"/>
          <w:sz w:val="28"/>
          <w:szCs w:val="28"/>
        </w:rPr>
        <w:t>Участникам запрещено приносить в рабочую зону:</w:t>
      </w:r>
    </w:p>
    <w:p w14:paraId="4E9FE284" w14:textId="77777777" w:rsidR="00161508" w:rsidRPr="00161508" w:rsidRDefault="00161508" w:rsidP="00161508">
      <w:pPr>
        <w:widowControl w:val="0"/>
        <w:numPr>
          <w:ilvl w:val="0"/>
          <w:numId w:val="26"/>
        </w:numPr>
        <w:tabs>
          <w:tab w:val="left" w:pos="1134"/>
        </w:tabs>
        <w:spacing w:after="0" w:line="360" w:lineRule="auto"/>
        <w:ind w:left="0" w:firstLine="709"/>
        <w:jc w:val="both"/>
        <w:rPr>
          <w:rFonts w:ascii="Times New Roman" w:eastAsia="Cambria" w:hAnsi="Times New Roman" w:cs="Times New Roman"/>
          <w:sz w:val="28"/>
          <w:szCs w:val="28"/>
        </w:rPr>
      </w:pPr>
      <w:r w:rsidRPr="00161508">
        <w:rPr>
          <w:rFonts w:ascii="Times New Roman" w:eastAsia="Cambria" w:hAnsi="Times New Roman" w:cs="Times New Roman"/>
          <w:sz w:val="28"/>
          <w:szCs w:val="28"/>
        </w:rPr>
        <w:lastRenderedPageBreak/>
        <w:t>Книги, блокноты, тетради</w:t>
      </w:r>
    </w:p>
    <w:p w14:paraId="66C1C348" w14:textId="77777777" w:rsidR="00161508" w:rsidRPr="00161508" w:rsidRDefault="00161508" w:rsidP="00161508">
      <w:pPr>
        <w:widowControl w:val="0"/>
        <w:numPr>
          <w:ilvl w:val="0"/>
          <w:numId w:val="26"/>
        </w:numPr>
        <w:tabs>
          <w:tab w:val="left" w:pos="1134"/>
        </w:tabs>
        <w:spacing w:after="0" w:line="360" w:lineRule="auto"/>
        <w:ind w:left="0" w:firstLine="709"/>
        <w:jc w:val="both"/>
        <w:rPr>
          <w:rFonts w:ascii="Times New Roman" w:eastAsia="Cambria" w:hAnsi="Times New Roman" w:cs="Times New Roman"/>
          <w:sz w:val="28"/>
          <w:szCs w:val="28"/>
        </w:rPr>
      </w:pPr>
      <w:r w:rsidRPr="00161508">
        <w:rPr>
          <w:rFonts w:ascii="Times New Roman" w:eastAsia="Cambria" w:hAnsi="Times New Roman" w:cs="Times New Roman"/>
          <w:sz w:val="28"/>
          <w:szCs w:val="28"/>
        </w:rPr>
        <w:t>Ноутбуки (если не указано в перечне личного инструмента участника)</w:t>
      </w:r>
    </w:p>
    <w:p w14:paraId="326D9F7D" w14:textId="77777777" w:rsidR="00161508" w:rsidRPr="00161508" w:rsidRDefault="00161508" w:rsidP="00161508">
      <w:pPr>
        <w:widowControl w:val="0"/>
        <w:numPr>
          <w:ilvl w:val="0"/>
          <w:numId w:val="26"/>
        </w:numPr>
        <w:tabs>
          <w:tab w:val="left" w:pos="1134"/>
        </w:tabs>
        <w:spacing w:after="0" w:line="360" w:lineRule="auto"/>
        <w:ind w:left="0" w:firstLine="709"/>
        <w:jc w:val="both"/>
        <w:rPr>
          <w:rFonts w:ascii="Times New Roman" w:eastAsia="Cambria" w:hAnsi="Times New Roman" w:cs="Times New Roman"/>
          <w:sz w:val="28"/>
          <w:szCs w:val="28"/>
        </w:rPr>
      </w:pPr>
      <w:r w:rsidRPr="00161508">
        <w:rPr>
          <w:rFonts w:ascii="Times New Roman" w:eastAsia="Cambria" w:hAnsi="Times New Roman" w:cs="Times New Roman"/>
          <w:sz w:val="28"/>
          <w:szCs w:val="28"/>
        </w:rPr>
        <w:t>Сотовые телефоны, смартфоны</w:t>
      </w:r>
    </w:p>
    <w:p w14:paraId="328C3B54" w14:textId="77777777" w:rsidR="00161508" w:rsidRPr="00161508" w:rsidRDefault="00161508" w:rsidP="00161508">
      <w:pPr>
        <w:widowControl w:val="0"/>
        <w:numPr>
          <w:ilvl w:val="0"/>
          <w:numId w:val="26"/>
        </w:numPr>
        <w:tabs>
          <w:tab w:val="left" w:pos="1134"/>
        </w:tabs>
        <w:spacing w:after="0" w:line="360" w:lineRule="auto"/>
        <w:ind w:left="0" w:firstLine="709"/>
        <w:jc w:val="both"/>
        <w:rPr>
          <w:rFonts w:ascii="Times New Roman" w:eastAsia="Cambria" w:hAnsi="Times New Roman" w:cs="Times New Roman"/>
          <w:sz w:val="28"/>
          <w:szCs w:val="28"/>
        </w:rPr>
      </w:pPr>
      <w:r w:rsidRPr="00161508">
        <w:rPr>
          <w:rFonts w:ascii="Times New Roman" w:eastAsia="Cambria" w:hAnsi="Times New Roman" w:cs="Times New Roman"/>
          <w:sz w:val="28"/>
          <w:szCs w:val="28"/>
        </w:rPr>
        <w:t>Планшеты</w:t>
      </w:r>
    </w:p>
    <w:p w14:paraId="48CCD2D7" w14:textId="77777777" w:rsidR="00161508" w:rsidRPr="00161508" w:rsidRDefault="00161508" w:rsidP="00161508">
      <w:pPr>
        <w:widowControl w:val="0"/>
        <w:numPr>
          <w:ilvl w:val="0"/>
          <w:numId w:val="26"/>
        </w:numPr>
        <w:tabs>
          <w:tab w:val="left" w:pos="1134"/>
        </w:tabs>
        <w:spacing w:after="0" w:line="360" w:lineRule="auto"/>
        <w:ind w:left="0" w:firstLine="709"/>
        <w:jc w:val="both"/>
        <w:rPr>
          <w:rFonts w:ascii="Times New Roman" w:eastAsia="Cambria" w:hAnsi="Times New Roman" w:cs="Times New Roman"/>
          <w:sz w:val="28"/>
          <w:szCs w:val="28"/>
        </w:rPr>
      </w:pPr>
      <w:r w:rsidRPr="00161508">
        <w:rPr>
          <w:rFonts w:ascii="Times New Roman" w:eastAsia="Cambria" w:hAnsi="Times New Roman" w:cs="Times New Roman"/>
          <w:sz w:val="28"/>
          <w:szCs w:val="28"/>
        </w:rPr>
        <w:t>Другие электронные устройства связи</w:t>
      </w:r>
      <w:bookmarkStart w:id="7" w:name="_Toc126784274"/>
    </w:p>
    <w:p w14:paraId="74C16D53" w14:textId="77777777" w:rsidR="00161508" w:rsidRPr="00161508" w:rsidRDefault="00161508" w:rsidP="00161508">
      <w:pPr>
        <w:widowControl w:val="0"/>
        <w:tabs>
          <w:tab w:val="left" w:pos="1134"/>
        </w:tabs>
        <w:spacing w:after="0" w:line="360" w:lineRule="auto"/>
        <w:ind w:left="709"/>
        <w:jc w:val="both"/>
        <w:rPr>
          <w:rFonts w:ascii="Times New Roman" w:eastAsia="Cambria" w:hAnsi="Times New Roman" w:cs="Times New Roman"/>
          <w:sz w:val="28"/>
          <w:szCs w:val="28"/>
        </w:rPr>
      </w:pPr>
    </w:p>
    <w:p w14:paraId="3B8C0695" w14:textId="77777777" w:rsidR="00161508" w:rsidRPr="00161508" w:rsidRDefault="00161508" w:rsidP="00161508">
      <w:pPr>
        <w:widowControl w:val="0"/>
        <w:tabs>
          <w:tab w:val="left" w:pos="1134"/>
        </w:tabs>
        <w:spacing w:after="0" w:line="360" w:lineRule="auto"/>
        <w:ind w:firstLine="709"/>
        <w:jc w:val="both"/>
        <w:rPr>
          <w:rFonts w:ascii="Times New Roman" w:eastAsia="Cambria" w:hAnsi="Times New Roman" w:cs="Times New Roman"/>
          <w:sz w:val="28"/>
          <w:szCs w:val="28"/>
        </w:rPr>
      </w:pPr>
      <w:r w:rsidRPr="00161508">
        <w:rPr>
          <w:rFonts w:ascii="Times New Roman" w:eastAsia="Calibri" w:hAnsi="Times New Roman" w:cs="Times New Roman"/>
          <w:sz w:val="28"/>
          <w:szCs w:val="28"/>
          <w:lang w:eastAsia="ru-RU"/>
        </w:rPr>
        <w:t>В случае обнаружения таких предметов они будут конфискованы с возвратом по окончании проведения конкурса.</w:t>
      </w:r>
      <w:bookmarkEnd w:id="7"/>
    </w:p>
    <w:p w14:paraId="1F6A2793" w14:textId="6B5760B0" w:rsidR="002B3DBB" w:rsidRPr="00161508" w:rsidRDefault="002B3DBB" w:rsidP="00161508">
      <w:pPr>
        <w:pStyle w:val="143"/>
        <w:shd w:val="clear" w:color="auto" w:fill="auto"/>
        <w:spacing w:line="360" w:lineRule="auto"/>
        <w:ind w:firstLine="709"/>
        <w:jc w:val="both"/>
        <w:rPr>
          <w:rFonts w:ascii="Times New Roman" w:eastAsia="Times New Roman" w:hAnsi="Times New Roman" w:cs="Times New Roman"/>
          <w:i/>
          <w:iCs/>
          <w:sz w:val="28"/>
          <w:szCs w:val="28"/>
          <w:lang w:eastAsia="ru-RU"/>
        </w:rPr>
      </w:pPr>
    </w:p>
    <w:sectPr w:rsidR="002B3DBB" w:rsidRPr="00161508" w:rsidSect="00473C4A">
      <w:footerReference w:type="default" r:id="rId10"/>
      <w:footerReference w:type="first" r:id="rId11"/>
      <w:pgSz w:w="11906" w:h="16838"/>
      <w:pgMar w:top="1134" w:right="849" w:bottom="1134" w:left="1418" w:header="624"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42EF9" w14:textId="77777777" w:rsidR="00A229FC" w:rsidRDefault="00A229FC" w:rsidP="00970F49">
      <w:pPr>
        <w:spacing w:after="0" w:line="240" w:lineRule="auto"/>
      </w:pPr>
      <w:r>
        <w:separator/>
      </w:r>
    </w:p>
  </w:endnote>
  <w:endnote w:type="continuationSeparator" w:id="0">
    <w:p w14:paraId="0D8A9220" w14:textId="77777777" w:rsidR="00A229FC" w:rsidRDefault="00A229FC"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default"/>
  </w:font>
  <w:font w:name="FrutigerLTStd-Light">
    <w:charset w:val="00"/>
    <w:family w:val="auto"/>
    <w:pitch w:val="default"/>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104416"/>
      <w:docPartObj>
        <w:docPartGallery w:val="Page Numbers (Bottom of Page)"/>
        <w:docPartUnique/>
      </w:docPartObj>
    </w:sdtPr>
    <w:sdtEndPr/>
    <w:sdtContent>
      <w:p w14:paraId="25CDE468" w14:textId="547FC93E" w:rsidR="00473C4A" w:rsidRDefault="00473C4A">
        <w:pPr>
          <w:pStyle w:val="a7"/>
          <w:jc w:val="right"/>
        </w:pPr>
        <w:r>
          <w:fldChar w:fldCharType="begin"/>
        </w:r>
        <w:r>
          <w:instrText>PAGE   \* MERGEFORMAT</w:instrText>
        </w:r>
        <w:r>
          <w:fldChar w:fldCharType="separate"/>
        </w:r>
        <w:r w:rsidR="00827CCB">
          <w:rPr>
            <w:noProof/>
          </w:rPr>
          <w:t>19</w:t>
        </w:r>
        <w:r>
          <w:fldChar w:fldCharType="end"/>
        </w:r>
      </w:p>
    </w:sdtContent>
  </w:sdt>
  <w:p w14:paraId="4954A654" w14:textId="77777777" w:rsidR="00FC6098" w:rsidRDefault="00FC609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4EF7A" w14:textId="1326888F" w:rsidR="00473C4A" w:rsidRDefault="00473C4A">
    <w:pPr>
      <w:pStyle w:val="a7"/>
      <w:jc w:val="right"/>
    </w:pPr>
  </w:p>
  <w:p w14:paraId="53CBA541" w14:textId="77777777" w:rsidR="00473C4A" w:rsidRDefault="00473C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ED45E" w14:textId="77777777" w:rsidR="00A229FC" w:rsidRDefault="00A229FC" w:rsidP="00970F49">
      <w:pPr>
        <w:spacing w:after="0" w:line="240" w:lineRule="auto"/>
      </w:pPr>
      <w:r>
        <w:separator/>
      </w:r>
    </w:p>
  </w:footnote>
  <w:footnote w:type="continuationSeparator" w:id="0">
    <w:p w14:paraId="674B1668" w14:textId="77777777" w:rsidR="00A229FC" w:rsidRDefault="00A229FC" w:rsidP="00970F49">
      <w:pPr>
        <w:spacing w:after="0" w:line="240" w:lineRule="auto"/>
      </w:pPr>
      <w:r>
        <w:continuationSeparator/>
      </w:r>
    </w:p>
  </w:footnote>
  <w:footnote w:id="1">
    <w:p w14:paraId="50B58906" w14:textId="77777777" w:rsidR="00161508" w:rsidRDefault="00161508" w:rsidP="00161508">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6"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15:restartNumberingAfterBreak="0">
    <w:nsid w:val="19CE3043"/>
    <w:multiLevelType w:val="multilevel"/>
    <w:tmpl w:val="1304E6C8"/>
    <w:lvl w:ilvl="0">
      <w:start w:val="5"/>
      <w:numFmt w:val="decimal"/>
      <w:lvlText w:val="%1."/>
      <w:lvlJc w:val="left"/>
      <w:pPr>
        <w:ind w:left="1069" w:hanging="360"/>
      </w:pPr>
    </w:lvl>
    <w:lvl w:ilvl="1">
      <w:start w:val="5"/>
      <w:numFmt w:val="decimal"/>
      <w:isLgl/>
      <w:lvlText w:val="%1.%2"/>
      <w:lvlJc w:val="left"/>
      <w:pPr>
        <w:ind w:left="1354" w:hanging="645"/>
      </w:pPr>
    </w:lvl>
    <w:lvl w:ilvl="2">
      <w:start w:val="4"/>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9"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4"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235525"/>
    <w:multiLevelType w:val="hybridMultilevel"/>
    <w:tmpl w:val="FC20FC96"/>
    <w:lvl w:ilvl="0" w:tplc="D348FBF8">
      <w:start w:val="1"/>
      <w:numFmt w:val="decimal"/>
      <w:lvlText w:val="%1."/>
      <w:lvlJc w:val="left"/>
      <w:pPr>
        <w:ind w:left="1419" w:hanging="7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0D6247F"/>
    <w:multiLevelType w:val="hybridMultilevel"/>
    <w:tmpl w:val="C04CD26C"/>
    <w:lvl w:ilvl="0" w:tplc="ADB69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19"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2"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111C16"/>
    <w:multiLevelType w:val="hybridMultilevel"/>
    <w:tmpl w:val="E8C8BD0A"/>
    <w:lvl w:ilvl="0" w:tplc="E7265F6C">
      <w:start w:val="1"/>
      <w:numFmt w:val="bullet"/>
      <w:pStyle w:val="ListaBlue"/>
      <w:lvlText w:val=""/>
      <w:lvlJc w:val="left"/>
      <w:pPr>
        <w:ind w:left="360" w:hanging="360"/>
      </w:pPr>
      <w:rPr>
        <w:rFonts w:ascii="Symbol" w:hAnsi="Symbol" w:hint="default"/>
      </w:rPr>
    </w:lvl>
    <w:lvl w:ilvl="1" w:tplc="2DAC9CB0" w:tentative="1">
      <w:start w:val="1"/>
      <w:numFmt w:val="bullet"/>
      <w:lvlText w:val="o"/>
      <w:lvlJc w:val="left"/>
      <w:pPr>
        <w:ind w:left="1440" w:hanging="360"/>
      </w:pPr>
      <w:rPr>
        <w:rFonts w:ascii="Courier New" w:hAnsi="Courier New" w:cs="Courier New" w:hint="default"/>
      </w:rPr>
    </w:lvl>
    <w:lvl w:ilvl="2" w:tplc="A6244570" w:tentative="1">
      <w:start w:val="1"/>
      <w:numFmt w:val="bullet"/>
      <w:lvlText w:val=""/>
      <w:lvlJc w:val="left"/>
      <w:pPr>
        <w:ind w:left="2160" w:hanging="360"/>
      </w:pPr>
      <w:rPr>
        <w:rFonts w:ascii="Wingdings" w:hAnsi="Wingdings" w:hint="default"/>
      </w:rPr>
    </w:lvl>
    <w:lvl w:ilvl="3" w:tplc="3E8AC306" w:tentative="1">
      <w:start w:val="1"/>
      <w:numFmt w:val="bullet"/>
      <w:lvlText w:val=""/>
      <w:lvlJc w:val="left"/>
      <w:pPr>
        <w:ind w:left="2880" w:hanging="360"/>
      </w:pPr>
      <w:rPr>
        <w:rFonts w:ascii="Symbol" w:hAnsi="Symbol" w:hint="default"/>
      </w:rPr>
    </w:lvl>
    <w:lvl w:ilvl="4" w:tplc="53E62B28" w:tentative="1">
      <w:start w:val="1"/>
      <w:numFmt w:val="bullet"/>
      <w:lvlText w:val="o"/>
      <w:lvlJc w:val="left"/>
      <w:pPr>
        <w:ind w:left="3600" w:hanging="360"/>
      </w:pPr>
      <w:rPr>
        <w:rFonts w:ascii="Courier New" w:hAnsi="Courier New" w:cs="Courier New" w:hint="default"/>
      </w:rPr>
    </w:lvl>
    <w:lvl w:ilvl="5" w:tplc="22DE2056" w:tentative="1">
      <w:start w:val="1"/>
      <w:numFmt w:val="bullet"/>
      <w:lvlText w:val=""/>
      <w:lvlJc w:val="left"/>
      <w:pPr>
        <w:ind w:left="4320" w:hanging="360"/>
      </w:pPr>
      <w:rPr>
        <w:rFonts w:ascii="Wingdings" w:hAnsi="Wingdings" w:hint="default"/>
      </w:rPr>
    </w:lvl>
    <w:lvl w:ilvl="6" w:tplc="D592CC62" w:tentative="1">
      <w:start w:val="1"/>
      <w:numFmt w:val="bullet"/>
      <w:lvlText w:val=""/>
      <w:lvlJc w:val="left"/>
      <w:pPr>
        <w:ind w:left="5040" w:hanging="360"/>
      </w:pPr>
      <w:rPr>
        <w:rFonts w:ascii="Symbol" w:hAnsi="Symbol" w:hint="default"/>
      </w:rPr>
    </w:lvl>
    <w:lvl w:ilvl="7" w:tplc="4A54D0E0" w:tentative="1">
      <w:start w:val="1"/>
      <w:numFmt w:val="bullet"/>
      <w:lvlText w:val="o"/>
      <w:lvlJc w:val="left"/>
      <w:pPr>
        <w:ind w:left="5760" w:hanging="360"/>
      </w:pPr>
      <w:rPr>
        <w:rFonts w:ascii="Courier New" w:hAnsi="Courier New" w:cs="Courier New" w:hint="default"/>
      </w:rPr>
    </w:lvl>
    <w:lvl w:ilvl="8" w:tplc="A36605FA" w:tentative="1">
      <w:start w:val="1"/>
      <w:numFmt w:val="bullet"/>
      <w:lvlText w:val=""/>
      <w:lvlJc w:val="left"/>
      <w:pPr>
        <w:ind w:left="6480" w:hanging="360"/>
      </w:pPr>
      <w:rPr>
        <w:rFonts w:ascii="Wingdings" w:hAnsi="Wingdings" w:hint="default"/>
      </w:rPr>
    </w:lvl>
  </w:abstractNum>
  <w:abstractNum w:abstractNumId="25"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39F6AB8"/>
    <w:multiLevelType w:val="hybridMultilevel"/>
    <w:tmpl w:val="E1A4CE8A"/>
    <w:lvl w:ilvl="0" w:tplc="041281A4">
      <w:start w:val="1"/>
      <w:numFmt w:val="decimal"/>
      <w:lvlText w:val="%1."/>
      <w:lvlJc w:val="left"/>
      <w:pPr>
        <w:ind w:left="959" w:hanging="360"/>
      </w:pPr>
    </w:lvl>
    <w:lvl w:ilvl="1" w:tplc="04190019">
      <w:start w:val="1"/>
      <w:numFmt w:val="lowerLetter"/>
      <w:lvlText w:val="%2."/>
      <w:lvlJc w:val="left"/>
      <w:pPr>
        <w:ind w:left="1330" w:hanging="360"/>
      </w:pPr>
    </w:lvl>
    <w:lvl w:ilvl="2" w:tplc="0419001B">
      <w:start w:val="1"/>
      <w:numFmt w:val="lowerRoman"/>
      <w:lvlText w:val="%3."/>
      <w:lvlJc w:val="right"/>
      <w:pPr>
        <w:ind w:left="2050" w:hanging="180"/>
      </w:pPr>
    </w:lvl>
    <w:lvl w:ilvl="3" w:tplc="0419000F">
      <w:start w:val="1"/>
      <w:numFmt w:val="decimal"/>
      <w:lvlText w:val="%4."/>
      <w:lvlJc w:val="left"/>
      <w:pPr>
        <w:ind w:left="2770" w:hanging="360"/>
      </w:pPr>
    </w:lvl>
    <w:lvl w:ilvl="4" w:tplc="04190019">
      <w:start w:val="1"/>
      <w:numFmt w:val="lowerLetter"/>
      <w:lvlText w:val="%5."/>
      <w:lvlJc w:val="left"/>
      <w:pPr>
        <w:ind w:left="3490" w:hanging="360"/>
      </w:pPr>
    </w:lvl>
    <w:lvl w:ilvl="5" w:tplc="0419001B">
      <w:start w:val="1"/>
      <w:numFmt w:val="lowerRoman"/>
      <w:lvlText w:val="%6."/>
      <w:lvlJc w:val="right"/>
      <w:pPr>
        <w:ind w:left="4210" w:hanging="180"/>
      </w:pPr>
    </w:lvl>
    <w:lvl w:ilvl="6" w:tplc="0419000F">
      <w:start w:val="1"/>
      <w:numFmt w:val="decimal"/>
      <w:lvlText w:val="%7."/>
      <w:lvlJc w:val="left"/>
      <w:pPr>
        <w:ind w:left="4930" w:hanging="360"/>
      </w:pPr>
    </w:lvl>
    <w:lvl w:ilvl="7" w:tplc="04190019">
      <w:start w:val="1"/>
      <w:numFmt w:val="lowerLetter"/>
      <w:lvlText w:val="%8."/>
      <w:lvlJc w:val="left"/>
      <w:pPr>
        <w:ind w:left="5650" w:hanging="360"/>
      </w:pPr>
    </w:lvl>
    <w:lvl w:ilvl="8" w:tplc="0419001B">
      <w:start w:val="1"/>
      <w:numFmt w:val="lowerRoman"/>
      <w:lvlText w:val="%9."/>
      <w:lvlJc w:val="right"/>
      <w:pPr>
        <w:ind w:left="6370" w:hanging="180"/>
      </w:pPr>
    </w:lvl>
  </w:abstractNum>
  <w:num w:numId="1" w16cid:durableId="1478767252">
    <w:abstractNumId w:val="17"/>
  </w:num>
  <w:num w:numId="2" w16cid:durableId="321354139">
    <w:abstractNumId w:val="9"/>
  </w:num>
  <w:num w:numId="3" w16cid:durableId="665598077">
    <w:abstractNumId w:val="6"/>
  </w:num>
  <w:num w:numId="4" w16cid:durableId="1510019071">
    <w:abstractNumId w:val="1"/>
  </w:num>
  <w:num w:numId="5" w16cid:durableId="969097112">
    <w:abstractNumId w:val="0"/>
  </w:num>
  <w:num w:numId="6" w16cid:durableId="105077164">
    <w:abstractNumId w:val="10"/>
  </w:num>
  <w:num w:numId="7" w16cid:durableId="1205409872">
    <w:abstractNumId w:val="2"/>
  </w:num>
  <w:num w:numId="8" w16cid:durableId="2069038242">
    <w:abstractNumId w:val="5"/>
  </w:num>
  <w:num w:numId="9" w16cid:durableId="490490303">
    <w:abstractNumId w:val="21"/>
  </w:num>
  <w:num w:numId="10" w16cid:durableId="1445997240">
    <w:abstractNumId w:val="7"/>
  </w:num>
  <w:num w:numId="11" w16cid:durableId="1341931987">
    <w:abstractNumId w:val="3"/>
  </w:num>
  <w:num w:numId="12" w16cid:durableId="1675451630">
    <w:abstractNumId w:val="11"/>
  </w:num>
  <w:num w:numId="13" w16cid:durableId="861892547">
    <w:abstractNumId w:val="25"/>
  </w:num>
  <w:num w:numId="14" w16cid:durableId="52243047">
    <w:abstractNumId w:val="12"/>
  </w:num>
  <w:num w:numId="15" w16cid:durableId="832797910">
    <w:abstractNumId w:val="22"/>
  </w:num>
  <w:num w:numId="16" w16cid:durableId="272398334">
    <w:abstractNumId w:val="26"/>
  </w:num>
  <w:num w:numId="17" w16cid:durableId="579289288">
    <w:abstractNumId w:val="23"/>
  </w:num>
  <w:num w:numId="18" w16cid:durableId="1401250688">
    <w:abstractNumId w:val="20"/>
  </w:num>
  <w:num w:numId="19" w16cid:durableId="714236635">
    <w:abstractNumId w:val="14"/>
  </w:num>
  <w:num w:numId="20" w16cid:durableId="1545481830">
    <w:abstractNumId w:val="18"/>
  </w:num>
  <w:num w:numId="21" w16cid:durableId="472258504">
    <w:abstractNumId w:val="13"/>
  </w:num>
  <w:num w:numId="22" w16cid:durableId="1692341846">
    <w:abstractNumId w:val="4"/>
  </w:num>
  <w:num w:numId="23" w16cid:durableId="29457256">
    <w:abstractNumId w:val="19"/>
  </w:num>
  <w:num w:numId="24" w16cid:durableId="9500940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37739266">
    <w:abstractNumId w:val="8"/>
    <w:lvlOverride w:ilvl="0">
      <w:startOverride w:val="5"/>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1117681">
    <w:abstractNumId w:val="24"/>
  </w:num>
  <w:num w:numId="27" w16cid:durableId="97333130">
    <w:abstractNumId w:val="15"/>
  </w:num>
  <w:num w:numId="28" w16cid:durableId="162669116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21CCE"/>
    <w:rsid w:val="000244DA"/>
    <w:rsid w:val="00024F7D"/>
    <w:rsid w:val="00041A78"/>
    <w:rsid w:val="00054C98"/>
    <w:rsid w:val="00056CDE"/>
    <w:rsid w:val="00067386"/>
    <w:rsid w:val="000732FF"/>
    <w:rsid w:val="00081D65"/>
    <w:rsid w:val="000A1F96"/>
    <w:rsid w:val="000B3397"/>
    <w:rsid w:val="000B55A2"/>
    <w:rsid w:val="000C2FBF"/>
    <w:rsid w:val="000D258B"/>
    <w:rsid w:val="000D43CC"/>
    <w:rsid w:val="000D4C46"/>
    <w:rsid w:val="000D74AA"/>
    <w:rsid w:val="000F0FC3"/>
    <w:rsid w:val="00100FE1"/>
    <w:rsid w:val="001024BE"/>
    <w:rsid w:val="00106738"/>
    <w:rsid w:val="00114D79"/>
    <w:rsid w:val="001229E8"/>
    <w:rsid w:val="00127743"/>
    <w:rsid w:val="00137545"/>
    <w:rsid w:val="0015561E"/>
    <w:rsid w:val="00161508"/>
    <w:rsid w:val="001627D5"/>
    <w:rsid w:val="0017612A"/>
    <w:rsid w:val="001B4B65"/>
    <w:rsid w:val="001C1282"/>
    <w:rsid w:val="001C63E7"/>
    <w:rsid w:val="001E1DF9"/>
    <w:rsid w:val="00220E70"/>
    <w:rsid w:val="002228E8"/>
    <w:rsid w:val="00237603"/>
    <w:rsid w:val="00247E8C"/>
    <w:rsid w:val="00270E01"/>
    <w:rsid w:val="002776A1"/>
    <w:rsid w:val="0029547E"/>
    <w:rsid w:val="002B1426"/>
    <w:rsid w:val="002B3DBB"/>
    <w:rsid w:val="002F2906"/>
    <w:rsid w:val="0032065E"/>
    <w:rsid w:val="003242E1"/>
    <w:rsid w:val="00333911"/>
    <w:rsid w:val="00334165"/>
    <w:rsid w:val="003531E7"/>
    <w:rsid w:val="003601A4"/>
    <w:rsid w:val="0037535C"/>
    <w:rsid w:val="003815C7"/>
    <w:rsid w:val="003934F8"/>
    <w:rsid w:val="00397A1B"/>
    <w:rsid w:val="003A21C8"/>
    <w:rsid w:val="003C1D7A"/>
    <w:rsid w:val="003C5D42"/>
    <w:rsid w:val="003C5F97"/>
    <w:rsid w:val="003D1E51"/>
    <w:rsid w:val="004145BD"/>
    <w:rsid w:val="004254FE"/>
    <w:rsid w:val="00427C1B"/>
    <w:rsid w:val="00436FFC"/>
    <w:rsid w:val="00437D28"/>
    <w:rsid w:val="0044354A"/>
    <w:rsid w:val="00454353"/>
    <w:rsid w:val="00461AC6"/>
    <w:rsid w:val="00473C4A"/>
    <w:rsid w:val="0047429B"/>
    <w:rsid w:val="004904C5"/>
    <w:rsid w:val="004917C4"/>
    <w:rsid w:val="004A07A5"/>
    <w:rsid w:val="004B692B"/>
    <w:rsid w:val="004C3CAF"/>
    <w:rsid w:val="004C703E"/>
    <w:rsid w:val="004D096E"/>
    <w:rsid w:val="004E785E"/>
    <w:rsid w:val="004E7905"/>
    <w:rsid w:val="005055FF"/>
    <w:rsid w:val="00510059"/>
    <w:rsid w:val="00554CBB"/>
    <w:rsid w:val="005560AC"/>
    <w:rsid w:val="00557CC0"/>
    <w:rsid w:val="0056194A"/>
    <w:rsid w:val="00565B7C"/>
    <w:rsid w:val="005A1625"/>
    <w:rsid w:val="005A203B"/>
    <w:rsid w:val="005A686B"/>
    <w:rsid w:val="005B05D5"/>
    <w:rsid w:val="005B0DEC"/>
    <w:rsid w:val="005B66FC"/>
    <w:rsid w:val="005C6A23"/>
    <w:rsid w:val="005D7E22"/>
    <w:rsid w:val="005E2314"/>
    <w:rsid w:val="005E30DC"/>
    <w:rsid w:val="00605DD7"/>
    <w:rsid w:val="0060658F"/>
    <w:rsid w:val="00613219"/>
    <w:rsid w:val="0062789A"/>
    <w:rsid w:val="0063396F"/>
    <w:rsid w:val="00640E46"/>
    <w:rsid w:val="0064179C"/>
    <w:rsid w:val="00643A8A"/>
    <w:rsid w:val="0064491A"/>
    <w:rsid w:val="00653B50"/>
    <w:rsid w:val="00666BDD"/>
    <w:rsid w:val="006776B4"/>
    <w:rsid w:val="006873B8"/>
    <w:rsid w:val="006A4EFB"/>
    <w:rsid w:val="006A54EB"/>
    <w:rsid w:val="006A6A18"/>
    <w:rsid w:val="006B0FEA"/>
    <w:rsid w:val="006C6D6D"/>
    <w:rsid w:val="006C7A3B"/>
    <w:rsid w:val="006C7CE4"/>
    <w:rsid w:val="006F4464"/>
    <w:rsid w:val="00714CA4"/>
    <w:rsid w:val="007250D9"/>
    <w:rsid w:val="007274B8"/>
    <w:rsid w:val="00727F97"/>
    <w:rsid w:val="00730AE0"/>
    <w:rsid w:val="0074372D"/>
    <w:rsid w:val="007604F9"/>
    <w:rsid w:val="00764773"/>
    <w:rsid w:val="007735DC"/>
    <w:rsid w:val="0078311A"/>
    <w:rsid w:val="00791D70"/>
    <w:rsid w:val="007A61C5"/>
    <w:rsid w:val="007A6888"/>
    <w:rsid w:val="007B0DCC"/>
    <w:rsid w:val="007B2222"/>
    <w:rsid w:val="007B3FD5"/>
    <w:rsid w:val="007D3601"/>
    <w:rsid w:val="007D667A"/>
    <w:rsid w:val="007D6C20"/>
    <w:rsid w:val="007E73B4"/>
    <w:rsid w:val="00812516"/>
    <w:rsid w:val="00827CCB"/>
    <w:rsid w:val="00832EBB"/>
    <w:rsid w:val="00834734"/>
    <w:rsid w:val="00835BF6"/>
    <w:rsid w:val="008761F3"/>
    <w:rsid w:val="00881DD2"/>
    <w:rsid w:val="00882B54"/>
    <w:rsid w:val="008912AE"/>
    <w:rsid w:val="008B0F23"/>
    <w:rsid w:val="008B560B"/>
    <w:rsid w:val="008C3A19"/>
    <w:rsid w:val="008C41F7"/>
    <w:rsid w:val="008D6DCF"/>
    <w:rsid w:val="008E5424"/>
    <w:rsid w:val="00900604"/>
    <w:rsid w:val="00901689"/>
    <w:rsid w:val="009018F0"/>
    <w:rsid w:val="00906E82"/>
    <w:rsid w:val="009203A8"/>
    <w:rsid w:val="009440D0"/>
    <w:rsid w:val="00945E13"/>
    <w:rsid w:val="00951A42"/>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C6127"/>
    <w:rsid w:val="009D04EE"/>
    <w:rsid w:val="009E37D3"/>
    <w:rsid w:val="009E52E7"/>
    <w:rsid w:val="009E5BD9"/>
    <w:rsid w:val="009F57C0"/>
    <w:rsid w:val="00A0510D"/>
    <w:rsid w:val="00A11569"/>
    <w:rsid w:val="00A204BB"/>
    <w:rsid w:val="00A20A67"/>
    <w:rsid w:val="00A229FC"/>
    <w:rsid w:val="00A27EE4"/>
    <w:rsid w:val="00A36EE2"/>
    <w:rsid w:val="00A4187F"/>
    <w:rsid w:val="00A57976"/>
    <w:rsid w:val="00A636B8"/>
    <w:rsid w:val="00A6671B"/>
    <w:rsid w:val="00A8496D"/>
    <w:rsid w:val="00A85D42"/>
    <w:rsid w:val="00A87627"/>
    <w:rsid w:val="00A91D4B"/>
    <w:rsid w:val="00A962D4"/>
    <w:rsid w:val="00A9790B"/>
    <w:rsid w:val="00AA2B8A"/>
    <w:rsid w:val="00AD2200"/>
    <w:rsid w:val="00AE6AB7"/>
    <w:rsid w:val="00AE7A32"/>
    <w:rsid w:val="00B162B5"/>
    <w:rsid w:val="00B236AD"/>
    <w:rsid w:val="00B30A26"/>
    <w:rsid w:val="00B330F5"/>
    <w:rsid w:val="00B3384D"/>
    <w:rsid w:val="00B342B9"/>
    <w:rsid w:val="00B37579"/>
    <w:rsid w:val="00B40FFB"/>
    <w:rsid w:val="00B4196F"/>
    <w:rsid w:val="00B45392"/>
    <w:rsid w:val="00B45AA4"/>
    <w:rsid w:val="00B610A2"/>
    <w:rsid w:val="00B8152B"/>
    <w:rsid w:val="00BA2CF0"/>
    <w:rsid w:val="00BC3813"/>
    <w:rsid w:val="00BC7808"/>
    <w:rsid w:val="00BE099A"/>
    <w:rsid w:val="00BE31C8"/>
    <w:rsid w:val="00C06EBC"/>
    <w:rsid w:val="00C0723F"/>
    <w:rsid w:val="00C121F9"/>
    <w:rsid w:val="00C17B01"/>
    <w:rsid w:val="00C21E3A"/>
    <w:rsid w:val="00C26C83"/>
    <w:rsid w:val="00C31CA1"/>
    <w:rsid w:val="00C34D0A"/>
    <w:rsid w:val="00C52383"/>
    <w:rsid w:val="00C56A9B"/>
    <w:rsid w:val="00C740CF"/>
    <w:rsid w:val="00C8277D"/>
    <w:rsid w:val="00C95538"/>
    <w:rsid w:val="00C96567"/>
    <w:rsid w:val="00C97E44"/>
    <w:rsid w:val="00CA6CCD"/>
    <w:rsid w:val="00CC50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82186"/>
    <w:rsid w:val="00D83E4E"/>
    <w:rsid w:val="00D87A1E"/>
    <w:rsid w:val="00D96994"/>
    <w:rsid w:val="00DE39D8"/>
    <w:rsid w:val="00DE5614"/>
    <w:rsid w:val="00E0407E"/>
    <w:rsid w:val="00E04FDF"/>
    <w:rsid w:val="00E15F2A"/>
    <w:rsid w:val="00E279E8"/>
    <w:rsid w:val="00E579D6"/>
    <w:rsid w:val="00E75567"/>
    <w:rsid w:val="00E857D6"/>
    <w:rsid w:val="00EA0163"/>
    <w:rsid w:val="00EA0C3A"/>
    <w:rsid w:val="00EA30C6"/>
    <w:rsid w:val="00EB2779"/>
    <w:rsid w:val="00EB4FF8"/>
    <w:rsid w:val="00ED18F9"/>
    <w:rsid w:val="00ED53C9"/>
    <w:rsid w:val="00EE197A"/>
    <w:rsid w:val="00EE7DA3"/>
    <w:rsid w:val="00F1662D"/>
    <w:rsid w:val="00F3099C"/>
    <w:rsid w:val="00F35F4F"/>
    <w:rsid w:val="00F50AC5"/>
    <w:rsid w:val="00F6025D"/>
    <w:rsid w:val="00F672B2"/>
    <w:rsid w:val="00F8340A"/>
    <w:rsid w:val="00F83D10"/>
    <w:rsid w:val="00F93643"/>
    <w:rsid w:val="00F96457"/>
    <w:rsid w:val="00FB022D"/>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table" w:customStyle="1" w:styleId="15">
    <w:name w:val="Сетка таблицы1"/>
    <w:basedOn w:val="a3"/>
    <w:next w:val="af"/>
    <w:uiPriority w:val="39"/>
    <w:rsid w:val="00161508"/>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Blue">
    <w:name w:val="Lista Blue"/>
    <w:basedOn w:val="aff1"/>
    <w:uiPriority w:val="1"/>
    <w:qFormat/>
    <w:rsid w:val="00161508"/>
    <w:pPr>
      <w:widowControl w:val="0"/>
      <w:numPr>
        <w:numId w:val="26"/>
      </w:numPr>
      <w:spacing w:after="0" w:line="240" w:lineRule="auto"/>
      <w:ind w:left="227" w:hanging="227"/>
      <w:contextualSpacing w:val="0"/>
    </w:pPr>
    <w:rPr>
      <w:rFonts w:eastAsia="Cambria"/>
      <w:color w:val="61B5E4"/>
      <w:sz w:val="20"/>
      <w:lang w:val="en-US"/>
    </w:rPr>
  </w:style>
  <w:style w:type="paragraph" w:customStyle="1" w:styleId="Default">
    <w:name w:val="Default"/>
    <w:rsid w:val="0016150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8">
    <w:name w:val="Unresolved Mention"/>
    <w:basedOn w:val="a2"/>
    <w:uiPriority w:val="99"/>
    <w:semiHidden/>
    <w:unhideWhenUsed/>
    <w:rsid w:val="005D7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ting20255@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5E8C2-FCEE-49D4-94A6-11B3731C7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769</Words>
  <Characters>4387</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админ</cp:lastModifiedBy>
  <cp:revision>12</cp:revision>
  <dcterms:created xsi:type="dcterms:W3CDTF">2023-10-10T08:10:00Z</dcterms:created>
  <dcterms:modified xsi:type="dcterms:W3CDTF">2025-02-10T01:35:00Z</dcterms:modified>
</cp:coreProperties>
</file>