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14C869A5" w14:textId="77777777" w:rsidTr="00912BE2">
        <w:tc>
          <w:tcPr>
            <w:tcW w:w="4962" w:type="dxa"/>
          </w:tcPr>
          <w:p w14:paraId="36148A28" w14:textId="77777777" w:rsidR="00912BE2" w:rsidRDefault="00912BE2" w:rsidP="00972CBC">
            <w:pPr>
              <w:pStyle w:val="a9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6789A872" wp14:editId="135FDA7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0D7E066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41526F" w:rsidRDefault="00180BA1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23CBF84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F10BD8" w:rsidRPr="00F10BD8">
        <w:rPr>
          <w:rFonts w:ascii="Times New Roman" w:hAnsi="Times New Roman" w:cs="Times New Roman"/>
          <w:sz w:val="72"/>
          <w:szCs w:val="72"/>
        </w:rPr>
        <w:t>БУХГАЛТЕРСКИЙ УЧЕТ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319D073E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02B9F7A" w14:textId="2301080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99D3048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DAC3538" w14:textId="5282A52C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2D0585E" w14:textId="06A730DD" w:rsidR="001B15DE" w:rsidRDefault="00912BE2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30137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32C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E8EE07D" w14:textId="77777777" w:rsidR="00FB39A3" w:rsidRPr="00FB39A3" w:rsidRDefault="00FB39A3" w:rsidP="00FB39A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FB39A3">
        <w:rPr>
          <w:rFonts w:ascii="Times New Roman" w:eastAsia="Times New Roman" w:hAnsi="Times New Roman" w:cs="Times New Roman"/>
          <w:color w:val="000000"/>
          <w:sz w:val="28"/>
          <w:szCs w:val="28"/>
        </w:rPr>
        <w:t>: БУХГАЛТЕРСКИЙ УЧЕТ</w:t>
      </w:r>
    </w:p>
    <w:p w14:paraId="1A46D6E8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FF5D668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Описание компетенции</w:t>
      </w:r>
    </w:p>
    <w:p w14:paraId="352F23BB" w14:textId="5CB9A3D4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организация зависит от профессионалов бухгалтерского учета. Успешным бизнесом управляет финансовая информация. Никто не подготовлен или квалифицирован для производства, анализа и интерпретации финансовой информации лучше, чем бухгалтер. Бу</w:t>
      </w:r>
      <w:r w:rsidR="00ED3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хгалтерский учет – это главный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 </w:t>
      </w:r>
      <w:r w:rsidRPr="006A65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Pr="006A650D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="006A650D" w:rsidRPr="006A650D">
        <w:rPr>
          <w:rFonts w:ascii="Calibri" w:eastAsia="Calibri" w:hAnsi="Calibri" w:cs="Calibri"/>
          <w:sz w:val="28"/>
          <w:szCs w:val="28"/>
          <w:lang w:eastAsia="ru-RU"/>
        </w:rPr>
        <w:t>о</w:t>
      </w:r>
      <w:r w:rsidR="00ED3357" w:rsidRPr="006A650D">
        <w:rPr>
          <w:rFonts w:ascii="Calibri" w:eastAsia="Calibri" w:hAnsi="Calibri" w:cs="Calibri"/>
          <w:sz w:val="28"/>
          <w:szCs w:val="28"/>
          <w:lang w:eastAsia="ru-RU"/>
        </w:rPr>
        <w:t xml:space="preserve"> </w:t>
      </w:r>
      <w:r w:rsidRPr="006A650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финансовом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положении организации, и никакая иная информационная система организации с этим в полной мере справиться не может.</w:t>
      </w:r>
    </w:p>
    <w:p w14:paraId="6C7A8F81" w14:textId="4FE65E65" w:rsidR="00FB39A3" w:rsidRPr="00FB39A3" w:rsidRDefault="00DD0061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Навыки </w:t>
      </w:r>
      <w:r w:rsidR="00163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с профессиональными и текстовыми программами, справочными системами,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становятся </w:t>
      </w:r>
      <w:r w:rsidR="001635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неотъемлемой частью работы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учетных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. Бухгалтерам необходимы знания и способност</w:t>
      </w:r>
      <w:r w:rsidR="002A02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аккумулировать, анализировать финансовую информацию и преобразовывать эти результаты в инструменты прогнозирования.</w:t>
      </w:r>
    </w:p>
    <w:p w14:paraId="34E02826" w14:textId="7AD5BBCC" w:rsidR="00FB39A3" w:rsidRPr="00FB39A3" w:rsidRDefault="00ED3357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 необходимы профессионалы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знаниями и реальными навыками формирования финансовой отчетности, работы с правовой средой, оптимизации налогообложения организации.</w:t>
      </w:r>
      <w:r w:rsidR="00FB39A3" w:rsidRPr="00FB39A3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ru-RU"/>
        </w:rPr>
        <w:t xml:space="preserve">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Актуальным становится развитие у бухгалтера навыков оценки рисков на стадии принятия управленческих экономических решений, что достигается развитием способностей аналитического мышления. </w:t>
      </w:r>
    </w:p>
    <w:p w14:paraId="1670FD05" w14:textId="77777777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бухгалтера:</w:t>
      </w:r>
    </w:p>
    <w:p w14:paraId="07A759AC" w14:textId="53C02886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, регистрация, обработка и систематизация </w:t>
      </w:r>
      <w:r w:rsidR="00ED335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учетно-аналитической 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информации; </w:t>
      </w:r>
    </w:p>
    <w:p w14:paraId="3A27DF72" w14:textId="6E296A88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количественная и качественная оценка, учет результатов работы организации, направленны</w:t>
      </w:r>
      <w:r w:rsidR="00DB3A2F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е</w:t>
      </w: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на выявление, предупреждение отклонений и недостатков, а также на их оперативное устранение;</w:t>
      </w:r>
    </w:p>
    <w:p w14:paraId="26B3E897" w14:textId="69E2E5C1" w:rsidR="00FB39A3" w:rsidRPr="00FB39A3" w:rsidRDefault="00ED3357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текущий контроль</w:t>
      </w:r>
      <w:r w:rsidR="00FB39A3"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финансово</w:t>
      </w:r>
      <w:r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-</w:t>
      </w:r>
      <w:r w:rsidR="00FB39A3"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хозяйственной деятельности; </w:t>
      </w:r>
    </w:p>
    <w:p w14:paraId="5EEEA9F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консультирование в сфере налогообложения, оптимизации налогов и помощь в решении налоговых споров; </w:t>
      </w:r>
    </w:p>
    <w:p w14:paraId="3B1254B7" w14:textId="77777777" w:rsidR="00FB39A3" w:rsidRPr="00FB39A3" w:rsidRDefault="00FB39A3" w:rsidP="00FB39A3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экономический</w:t>
      </w:r>
      <w:r w:rsidRPr="00FB39A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финансовый анализ деятельности организации для принятия управленческих решений.</w:t>
      </w:r>
    </w:p>
    <w:p w14:paraId="4948B62A" w14:textId="2D5A8D01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быть востребованным на рынке труда, бухгалтер</w:t>
      </w:r>
      <w:r w:rsidR="00DB3A2F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необходимо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обладать системным и стратегическим мышлением, уметь оценивать риски, просчитывать</w:t>
      </w:r>
      <w:r w:rsidRPr="00FB39A3">
        <w:rPr>
          <w:rFonts w:ascii="Calibri" w:eastAsia="Calibri" w:hAnsi="Calibri" w:cs="Calibri"/>
          <w:lang w:eastAsia="ru-RU"/>
        </w:rPr>
        <w:t xml:space="preserve"> </w:t>
      </w:r>
      <w:r w:rsidR="00DB3A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вариантов решений, работать в условиях неопределенности, представлять информацию</w:t>
      </w:r>
      <w:r w:rsidR="00DB3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различным пользователям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доступной форме. В таком случае ведение бухгалтерского учета, как и формирование бухгалтерской (финансовой) отчетности, будет направлено не на отражение и интерпретацию прошлых событий, а дальнейшее </w:t>
      </w: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прогнозирование, планирование, риск-менеджмент и создание оптимальной стратегии для компании.</w:t>
      </w:r>
    </w:p>
    <w:p w14:paraId="05814041" w14:textId="77777777" w:rsidR="00FB39A3" w:rsidRPr="00FB39A3" w:rsidRDefault="00FB39A3" w:rsidP="00FB39A3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A8AACAB" w14:textId="77777777" w:rsidR="00FB39A3" w:rsidRPr="00FB39A3" w:rsidRDefault="00FB39A3" w:rsidP="00FB39A3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FB39A3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6935F81A" w14:textId="77777777" w:rsidR="00DB3A2F" w:rsidRDefault="00DB3A2F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0EF8A8" w14:textId="1893627C" w:rsidR="00FB39A3" w:rsidRPr="00FB39A3" w:rsidRDefault="00FB39A3" w:rsidP="00FB39A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9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6A662B62" w14:textId="7FB1C1C6" w:rsidR="00FB39A3" w:rsidRPr="00FC142B" w:rsidRDefault="00FB39A3" w:rsidP="00FC142B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ФГОС СПО</w:t>
      </w:r>
    </w:p>
    <w:p w14:paraId="73A77E16" w14:textId="77777777" w:rsidR="00DB3A2F" w:rsidRDefault="00DB3A2F" w:rsidP="00DB3A2F">
      <w:pPr>
        <w:numPr>
          <w:ilvl w:val="0"/>
          <w:numId w:val="2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C82">
        <w:rPr>
          <w:rFonts w:ascii="Times New Roman" w:eastAsia="Times New Roman" w:hAnsi="Times New Roman" w:cs="Times New Roman"/>
          <w:sz w:val="28"/>
          <w:szCs w:val="28"/>
        </w:rPr>
        <w:t>38.02.01 Экономика и бухгалтерский учет (по отраслям)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утвержден приказом </w:t>
      </w:r>
      <w:r w:rsidRPr="00C45C82">
        <w:rPr>
          <w:rFonts w:ascii="Times New Roman" w:eastAsia="Times New Roman" w:hAnsi="Times New Roman" w:cs="Times New Roman"/>
          <w:sz w:val="28"/>
          <w:szCs w:val="28"/>
        </w:rPr>
        <w:t xml:space="preserve">Министерства просвещения Российской Федерации от 24 июня 2024 г. </w:t>
      </w:r>
      <w:r>
        <w:rPr>
          <w:rFonts w:ascii="Times New Roman" w:eastAsia="Times New Roman" w:hAnsi="Times New Roman" w:cs="Times New Roman"/>
          <w:sz w:val="28"/>
          <w:szCs w:val="28"/>
        </w:rPr>
        <w:t>№ 437;</w:t>
      </w:r>
    </w:p>
    <w:p w14:paraId="2B317DB3" w14:textId="099C2022" w:rsidR="00C45C82" w:rsidRDefault="00FB39A3" w:rsidP="00DB3A2F">
      <w:pPr>
        <w:numPr>
          <w:ilvl w:val="0"/>
          <w:numId w:val="2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38.02.01 Экономика и бухгалтерский учет (по отраслям), утвержден приказом Министерства образования и науки Российской Федерации от 5 февраля 2018 г. </w:t>
      </w:r>
      <w:r w:rsidR="001A5DA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69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5896A41" w14:textId="77777777" w:rsidR="00DB3A2F" w:rsidRPr="00DB3A2F" w:rsidRDefault="00DB3A2F" w:rsidP="00DB3A2F">
      <w:pPr>
        <w:tabs>
          <w:tab w:val="left" w:pos="0"/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DF5FD1" w14:textId="5836012D" w:rsidR="00FB39A3" w:rsidRPr="00FC142B" w:rsidRDefault="00FB39A3" w:rsidP="00DB3A2F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Профессиональный стандарт</w:t>
      </w:r>
    </w:p>
    <w:p w14:paraId="1A6BBA62" w14:textId="28FC0534" w:rsidR="00FB39A3" w:rsidRPr="00FB39A3" w:rsidRDefault="00FB39A3" w:rsidP="00DB3A2F">
      <w:pPr>
        <w:numPr>
          <w:ilvl w:val="0"/>
          <w:numId w:val="2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08.002 Бухгалтер, утвержден приказом Министерства труда и социальной защиты Российской Федерации от 21 февраля 2019 года </w:t>
      </w:r>
      <w:r w:rsidR="00C07BA6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103н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1D9F2D5" w14:textId="43BE1867" w:rsidR="00FB39A3" w:rsidRDefault="00FB39A3" w:rsidP="00DB3A2F">
      <w:pPr>
        <w:numPr>
          <w:ilvl w:val="0"/>
          <w:numId w:val="2"/>
        </w:numPr>
        <w:tabs>
          <w:tab w:val="left" w:pos="0"/>
          <w:tab w:val="left" w:pos="113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08.044 Консультант по налогам и сборам, утвержден приказом Министерства труда и социальной защиты Российской Федерации от 12.10.2021 № 722н</w:t>
      </w:r>
      <w:r w:rsidR="00ED335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EBB0A9F" w14:textId="77777777" w:rsidR="00DB3A2F" w:rsidRPr="00FB39A3" w:rsidRDefault="00DB3A2F" w:rsidP="00DB3A2F">
      <w:pPr>
        <w:tabs>
          <w:tab w:val="left" w:pos="0"/>
          <w:tab w:val="left" w:pos="1134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59154DC" w14:textId="77777777" w:rsidR="00FB39A3" w:rsidRPr="00FC142B" w:rsidRDefault="00FB39A3" w:rsidP="00FC142B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Квалификационные характеристики (</w:t>
      </w:r>
      <w:proofErr w:type="spellStart"/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профессиограмма</w:t>
      </w:r>
      <w:proofErr w:type="spellEnd"/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)</w:t>
      </w:r>
    </w:p>
    <w:p w14:paraId="749982F4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Формирует в соответствии с законодательством о бухгалтерском учете учетную политику исходя из специфики условий хозяйствования, структуры, размеров, отраслевой принадлежности и других особенностей деятельности организации, позволяющую своевременно получать информацию для планирования, анализа, контроля, оценки финансового положения и результатов деятельности организации. </w:t>
      </w:r>
    </w:p>
    <w:p w14:paraId="7778FDF1" w14:textId="77777777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 рабочий план счетов, формы первичных документов, применяемые для оформления хозяйственных операций, по которым не предусмотрены типовые формы, а также формы документов для внутренней бухгалтерской отчетности, участвует в определении содержания основных приемов и методов ведения учета и технологии обработки бухгалтерской информации. </w:t>
      </w:r>
    </w:p>
    <w:p w14:paraId="5725A8DE" w14:textId="77777777" w:rsidR="00C45C82" w:rsidRPr="00FB39A3" w:rsidRDefault="00C45C82" w:rsidP="00C45C82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прием и контроль первичной документации по соответствующим участкам бухгалтерского учета и подготавливает их к счетной обработке. </w:t>
      </w:r>
    </w:p>
    <w:p w14:paraId="23713EE9" w14:textId="09068B74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Выполняет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работу по ведению бухгалтерского учета имущества, обязательств и хозяйственных операций (учет основных средств, товарно-материальных ценностей,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денежных средств,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финансовых вложений,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затрат на производство, </w:t>
      </w:r>
      <w:r w:rsidR="00BD7D7A">
        <w:rPr>
          <w:rFonts w:ascii="Times New Roman" w:eastAsia="Times New Roman" w:hAnsi="Times New Roman" w:cs="Times New Roman"/>
          <w:sz w:val="28"/>
          <w:szCs w:val="28"/>
        </w:rPr>
        <w:t xml:space="preserve">процесса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реализации, результатов хозяйственно-финансовой деятельности, расчеты с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персоналом и </w:t>
      </w:r>
      <w:r w:rsidR="002A0224">
        <w:rPr>
          <w:rFonts w:ascii="Times New Roman" w:eastAsia="Times New Roman" w:hAnsi="Times New Roman" w:cs="Times New Roman"/>
          <w:sz w:val="28"/>
          <w:szCs w:val="28"/>
        </w:rPr>
        <w:t>контрагентами, разными дебиторами и кредиторами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и т.п.). </w:t>
      </w:r>
    </w:p>
    <w:p w14:paraId="0CE889F6" w14:textId="1193D238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</w:t>
      </w:r>
      <w:r w:rsidR="005D5CBB" w:rsidRPr="00FB39A3">
        <w:rPr>
          <w:rFonts w:ascii="Times New Roman" w:eastAsia="Times New Roman" w:hAnsi="Times New Roman" w:cs="Times New Roman"/>
          <w:sz w:val="28"/>
          <w:szCs w:val="28"/>
        </w:rPr>
        <w:t>в проведении инвентаризаций денежных средств и товарно-материальных ценностей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,</w:t>
      </w:r>
      <w:r w:rsidR="005D5CBB"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обязательств,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в оформлении документов по недостачам, незаконному расходованию денежных средств и товарно-материальных ценностей, контролирует передачу в необходимых случаях этих материалов в следственные и судебные органы.</w:t>
      </w:r>
    </w:p>
    <w:p w14:paraId="4669D3DF" w14:textId="4658957F" w:rsidR="00FB39A3" w:rsidRPr="00FB39A3" w:rsidRDefault="005D5CBB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>в разработке и внедрении прогрессивных форм и методов бухгалтерского учета на основе применения современных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средств вычислительной техники</w:t>
      </w:r>
      <w:r w:rsidR="00FB39A3" w:rsidRPr="00FB3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2CD76D4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формированию, ведению и хранению базы данных бухгалтерской информации, вносит изменения в справочную и нормативную информацию, используемую при обработке данных. </w:t>
      </w:r>
    </w:p>
    <w:p w14:paraId="54F43F3D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Подготавливает данные по соответствующим участкам бухгалтерского учета для составления отчетности, следит за сохранностью бухгалтерских документов, оформляет их в соответствии с установленным порядком для передачи в архив. </w:t>
      </w:r>
    </w:p>
    <w:p w14:paraId="7AB0492F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Составляет отчетные калькуляции себестоимости продукции (работ, услуг), выявляет источники образования потерь и непроизводительных затрат, подготавливает предложения по их предупреждению. </w:t>
      </w:r>
    </w:p>
    <w:p w14:paraId="30ADEDB9" w14:textId="32FD0892" w:rsidR="005D5CBB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проведении экономического анализа хозяйственно-финансовой деятельности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по данным бухгалтерского учета и отчетности в целях выявления внутрихозяйственных резервов, осуществления режима экономии и мероприятий по совершенствованию документооборота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8F89CD1" w14:textId="77777777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подготовку необходимой бухгалтерской и статистической отчетности, представление их в установленном порядке в соответствующие органы. </w:t>
      </w:r>
    </w:p>
    <w:p w14:paraId="2D63F435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Обеспечивает руководителей, кредиторов, инвесторов, аудиторов и других пользователей бухгалтерской отчетности сопоставимой и достоверной бухгалтерской информацией по соответствующим направлениям (участкам) учета. </w:t>
      </w:r>
    </w:p>
    <w:p w14:paraId="48804087" w14:textId="555877B6" w:rsidR="00BD7D7A" w:rsidRPr="00FB39A3" w:rsidRDefault="00BD7D7A" w:rsidP="00BD7D7A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Производит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заработной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платы рабочих и служащих, других выплат и платежей, а также отчисление средств на материальное стимулирование работников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25E48ED1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Ведет деловую переписку по вопросам, связанным с исполнением обязанностей по исчислению и уплате налогов, страховых взносов, сборов.</w:t>
      </w:r>
    </w:p>
    <w:p w14:paraId="4C47AD4F" w14:textId="5A40F8F8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Консультирует по вопросам в сфере налогообложения, оптимизации налогов, принимает участие при решении налоговых споров.</w:t>
      </w:r>
    </w:p>
    <w:p w14:paraId="74D0912E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Участвует в формулировании экономической постановки задач либо отдельных их этапов, решаемых с помощью вычислительной техники, определяет возможность использования готовых проектов, алгоритмов, пакетов прикладных программ, позволяющих создавать экономически обоснованные системы обработки экономической информации.</w:t>
      </w:r>
    </w:p>
    <w:p w14:paraId="431F9D13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Принимает участие в проведении финансового анализа и формировании налоговой политики на основе данных бухгалтерского учета и отчетности, в организации внутреннего аудита; подготавливает предложения, направленные на улучшение результатов финансовой деятельности организации, устранение потерь и непроизводительных затрат. </w:t>
      </w:r>
    </w:p>
    <w:p w14:paraId="7E084E42" w14:textId="77777777" w:rsidR="005D5CBB" w:rsidRPr="00FB39A3" w:rsidRDefault="005D5CBB" w:rsidP="005D5CBB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Участвует в разработке и осуществлении мероприятий, направленных на соблюдение финансовой дисциплины и рациональное использование ресурсов. </w:t>
      </w:r>
    </w:p>
    <w:p w14:paraId="2ED9AFFB" w14:textId="77777777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Ведет работу по обеспечению соблюдения финансовой и кассовой дисциплины, смет расходов, законности списания со счетов бухгалтерского учета недостач, дебиторской задолженности и других потерь. </w:t>
      </w:r>
    </w:p>
    <w:p w14:paraId="081F3164" w14:textId="561EBD70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Выполняет работы по организации бюджетирования и управления денежными потоками. </w:t>
      </w:r>
    </w:p>
    <w:p w14:paraId="09F818D1" w14:textId="77777777" w:rsidR="00FB39A3" w:rsidRPr="00FB39A3" w:rsidRDefault="00FB39A3" w:rsidP="00FB39A3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DDCCA71" w14:textId="77777777" w:rsidR="00FB39A3" w:rsidRPr="00FC142B" w:rsidRDefault="00FB39A3" w:rsidP="00FC142B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  <w:proofErr w:type="spellEnd"/>
    </w:p>
    <w:p w14:paraId="6A4F1396" w14:textId="0E03ED5F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 декабря 2020 г.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 40 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санитарных правил СП 2.2.3670-20 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требования к условиям труда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6AF46B8" w14:textId="376EEC3E" w:rsidR="00FB39A3" w:rsidRPr="00FB39A3" w:rsidRDefault="00FB39A3" w:rsidP="009B679C">
      <w:pPr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РФ от 28 января 2021 г. </w:t>
      </w:r>
      <w:r w:rsidR="00C45C8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 4 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B3A2F" w:rsidRPr="00DB3A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санитарных правил и норм СанПиН 3.3686-21 </w:t>
      </w:r>
      <w:r w:rsidR="00DB3A2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B3A2F" w:rsidRPr="00DB3A2F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 требования по профилактике инфекционных болезней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3D38E9E5" w14:textId="77777777" w:rsidR="00FB39A3" w:rsidRPr="00FB39A3" w:rsidRDefault="00FB39A3" w:rsidP="00FB39A3">
      <w:pPr>
        <w:tabs>
          <w:tab w:val="left" w:pos="567"/>
          <w:tab w:val="left" w:pos="993"/>
        </w:tabs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71C324" w14:textId="7E95510A" w:rsidR="00FB39A3" w:rsidRPr="00FC142B" w:rsidRDefault="00FC142B" w:rsidP="00DB3A2F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Н</w:t>
      </w:r>
      <w:r w:rsidR="00FB39A3" w:rsidRPr="00FC142B">
        <w:rPr>
          <w:rFonts w:ascii="Times New Roman" w:eastAsia="Calibri" w:hAnsi="Times New Roman" w:cs="Times New Roman"/>
          <w:b/>
          <w:bCs/>
          <w:sz w:val="28"/>
          <w:szCs w:val="28"/>
        </w:rPr>
        <w:t>ормативные правовые документы</w:t>
      </w:r>
    </w:p>
    <w:p w14:paraId="66582AD2" w14:textId="07FBFEF0" w:rsidR="00FB39A3" w:rsidRPr="00FB39A3" w:rsidRDefault="00FB39A3" w:rsidP="00FC142B">
      <w:pPr>
        <w:numPr>
          <w:ilvl w:val="0"/>
          <w:numId w:val="2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Федеральный закон от 06.12.2011 № 402-ФЗ «О бухгалтерском учете»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6FA5F6" w14:textId="13C36247" w:rsidR="00FB39A3" w:rsidRPr="00FB39A3" w:rsidRDefault="00180BA1" w:rsidP="00FC142B">
      <w:pPr>
        <w:numPr>
          <w:ilvl w:val="0"/>
          <w:numId w:val="2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tooltip="Г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Гражданский кодекс Российской Федерации</w:t>
        </w:r>
      </w:hyperlink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93EA8E1" w14:textId="6D030084" w:rsidR="00FB39A3" w:rsidRPr="00FB39A3" w:rsidRDefault="00180BA1" w:rsidP="00FC142B">
      <w:pPr>
        <w:numPr>
          <w:ilvl w:val="0"/>
          <w:numId w:val="2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tooltip="Т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Трудовой кодекс Российской Федерации</w:t>
        </w:r>
      </w:hyperlink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3E1A9C3" w14:textId="67086E85" w:rsidR="00FB39A3" w:rsidRDefault="00180BA1" w:rsidP="00FC142B">
      <w:pPr>
        <w:numPr>
          <w:ilvl w:val="0"/>
          <w:numId w:val="2"/>
        </w:numPr>
        <w:tabs>
          <w:tab w:val="left" w:pos="0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tooltip="НК РФ" w:history="1">
        <w:r w:rsidR="00FB39A3" w:rsidRPr="00FB39A3">
          <w:rPr>
            <w:rFonts w:ascii="Times New Roman" w:eastAsia="Times New Roman" w:hAnsi="Times New Roman" w:cs="Times New Roman"/>
            <w:sz w:val="28"/>
            <w:szCs w:val="28"/>
          </w:rPr>
          <w:t>Налоговый кодекс Российской Федерации</w:t>
        </w:r>
      </w:hyperlink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1074E7A" w14:textId="55698E54" w:rsidR="00DB3A2F" w:rsidRPr="00FB39A3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ФСБУ 4/2023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>Бухгалтерская (финансовая) отчетность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»: 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России от 4 октября 2023 г.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133D47">
        <w:rPr>
          <w:rFonts w:ascii="Times New Roman" w:eastAsia="Times New Roman" w:hAnsi="Times New Roman" w:cs="Times New Roman"/>
          <w:sz w:val="28"/>
          <w:szCs w:val="28"/>
        </w:rPr>
        <w:t xml:space="preserve"> 157н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BF0EF74" w14:textId="715FF600" w:rsidR="00DB3A2F" w:rsidRPr="00FB39A3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5/2019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Запасы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15.11.2019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180н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BFE57B5" w14:textId="22E73ED7" w:rsidR="00DB3A2F" w:rsidRPr="00FB39A3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6/2020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Основные средства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17.09.2020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386A4B6" w14:textId="32B7CF62" w:rsidR="00DB3A2F" w:rsidRDefault="00DB3A2F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3A2F">
        <w:rPr>
          <w:rFonts w:ascii="Times New Roman" w:eastAsia="Times New Roman" w:hAnsi="Times New Roman" w:cs="Times New Roman"/>
          <w:sz w:val="28"/>
          <w:szCs w:val="28"/>
        </w:rPr>
        <w:t xml:space="preserve">ФСБУ 9/2025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B3A2F">
        <w:rPr>
          <w:rFonts w:ascii="Times New Roman" w:eastAsia="Times New Roman" w:hAnsi="Times New Roman" w:cs="Times New Roman"/>
          <w:sz w:val="28"/>
          <w:szCs w:val="28"/>
        </w:rPr>
        <w:t>Доходы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DB3A2F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 мая 2025 г. N 56н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17CE37" w14:textId="0C42ED91" w:rsidR="00DB3A2F" w:rsidRPr="00FB39A3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14/2022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Нематериальные активы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30.05.2022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86н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A539DC7" w14:textId="2F6227B3" w:rsidR="00DB3A2F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25/2018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Бухгалтерский учет аренды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16.10.2018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208н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9792845" w14:textId="798ED360" w:rsidR="00DB3A2F" w:rsidRPr="00FB39A3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26/2020 </w:t>
      </w:r>
      <w:r>
        <w:rPr>
          <w:rFonts w:ascii="Times New Roman" w:eastAsia="Times New Roman" w:hAnsi="Times New Roman" w:cs="Times New Roman"/>
          <w:sz w:val="28"/>
          <w:szCs w:val="28"/>
        </w:rPr>
        <w:t>«Капитальные вложения»: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17.09.2020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204н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52DBE76" w14:textId="32C87524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ФСБУ 27/2021 </w:t>
      </w:r>
      <w:r w:rsidR="00DB3A2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Документы и документооборот в бухгалтерском учете</w:t>
      </w:r>
      <w:r w:rsidR="00DB3A2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16.04.2021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FB24C6C" w14:textId="3AD57F55" w:rsidR="00DB3A2F" w:rsidRPr="00FB39A3" w:rsidRDefault="00DB3A2F" w:rsidP="00DB3A2F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ФСБУ 28/2023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>Инвентаризация</w:t>
      </w:r>
      <w:r>
        <w:rPr>
          <w:rFonts w:ascii="Times New Roman" w:eastAsia="Times New Roman" w:hAnsi="Times New Roman" w:cs="Times New Roman"/>
          <w:sz w:val="28"/>
          <w:szCs w:val="28"/>
        </w:rPr>
        <w:t>»: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13.01.2023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4н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Pr="00C32C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D1059F0" w14:textId="08087E9D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1/2008 </w:t>
      </w:r>
      <w:r w:rsidR="00DB3A2F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Учетная политика организации</w:t>
      </w:r>
      <w:r w:rsidR="00DB3A2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06.10.2008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7571ED5" w14:textId="38EAD86D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3/2006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Учет активов и обязательств, стоимость которых выражена в иностранной валюте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27.11.2006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154н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825DDDD" w14:textId="63E50B88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8/2010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Оценочные обязательства, условные обязательства и условные активы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13.12.2010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167н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FBD5E45" w14:textId="62677245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9/99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Доходы организации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06.05.1999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32н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ED667FC" w14:textId="6B878E1D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10/99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Расходы организации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06.05.1999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33н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2603679" w14:textId="6D77CE5D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11/2008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Информация о связанных сторонах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29.04.2008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48н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5775C1B" w14:textId="409AC673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13/2000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Учет государственной помощи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16.10.2000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92н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155505" w14:textId="7933D6C2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15/2008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Учет расходов по займам и кредитам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06.10.2008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107н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06B7928" w14:textId="0850AE45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18/02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Учет расчетов по налогу на прибыль организаций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19.11.2002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114н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613D34B" w14:textId="7738863B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ПБУ 19/02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Учет финансовых вложений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10.12.2002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126н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19D9CF7" w14:textId="02E615DD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22/2010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Исправление ошибок в бухгалтерском учете и отчетности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Приказ Минфина России от 28.06.2010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63н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9B9CD3" w14:textId="648FAF8C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ПБУ 23/2011 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Отчет о движении денежных средств</w:t>
      </w:r>
      <w:r w:rsidR="004374A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России от 02.02.2011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11н</w:t>
      </w:r>
      <w:r w:rsidR="00C32C4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ADC3679" w14:textId="5438E442" w:rsidR="00FB39A3" w:rsidRPr="00FB39A3" w:rsidRDefault="00FB39A3" w:rsidP="00FC142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План счетов бухгалтерского учета финансово-хозяйст</w:t>
      </w:r>
      <w:r w:rsidR="005D5CBB">
        <w:rPr>
          <w:rFonts w:ascii="Times New Roman" w:eastAsia="Times New Roman" w:hAnsi="Times New Roman" w:cs="Times New Roman"/>
          <w:sz w:val="28"/>
          <w:szCs w:val="28"/>
        </w:rPr>
        <w:t>венной деятельности организаций: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Приказ Минфина РФ от 31.10.2000 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 xml:space="preserve"> 94н</w:t>
      </w:r>
      <w:r w:rsidR="00133D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A7FCC4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98C412" w14:textId="47E29413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39A3">
        <w:rPr>
          <w:rFonts w:ascii="Times New Roman" w:eastAsia="Times New Roman" w:hAnsi="Times New Roman" w:cs="Times New Roman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</w:t>
      </w:r>
      <w:r w:rsidR="00FC142B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B39A3">
        <w:rPr>
          <w:rFonts w:ascii="Times New Roman" w:eastAsia="Times New Roman" w:hAnsi="Times New Roman" w:cs="Times New Roman"/>
          <w:sz w:val="28"/>
          <w:szCs w:val="28"/>
        </w:rPr>
        <w:t>требованиях современного</w:t>
      </w:r>
      <w:r w:rsidRPr="00FB39A3">
        <w:rPr>
          <w:rFonts w:ascii="Times New Roman" w:eastAsia="Calibri" w:hAnsi="Times New Roman" w:cs="Times New Roman"/>
          <w:sz w:val="28"/>
          <w:szCs w:val="28"/>
        </w:rPr>
        <w:t xml:space="preserve"> рынка труда к данному специалисту</w:t>
      </w:r>
      <w:r w:rsidRPr="00FB39A3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4A6AA59" w14:textId="77777777" w:rsidR="00FB39A3" w:rsidRPr="00FB39A3" w:rsidRDefault="00FB39A3" w:rsidP="00FB39A3">
      <w:pPr>
        <w:tabs>
          <w:tab w:val="left" w:pos="993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FC142B" w:rsidRPr="00FC142B" w14:paraId="6609A9E1" w14:textId="77777777" w:rsidTr="00FC142B">
        <w:trPr>
          <w:trHeight w:val="457"/>
        </w:trPr>
        <w:tc>
          <w:tcPr>
            <w:tcW w:w="529" w:type="pct"/>
            <w:shd w:val="clear" w:color="auto" w:fill="92D050"/>
            <w:vAlign w:val="center"/>
          </w:tcPr>
          <w:p w14:paraId="68E200EE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414A9A2E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DB3A2F" w:rsidRPr="00FC142B" w14:paraId="3B81A824" w14:textId="77777777" w:rsidTr="00B41F19">
        <w:tc>
          <w:tcPr>
            <w:tcW w:w="529" w:type="pct"/>
            <w:shd w:val="clear" w:color="auto" w:fill="BFBFBF"/>
          </w:tcPr>
          <w:p w14:paraId="0878CEF0" w14:textId="77777777" w:rsidR="00DB3A2F" w:rsidRPr="00FC142B" w:rsidRDefault="00DB3A2F" w:rsidP="00B41F1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1" w:type="pct"/>
          </w:tcPr>
          <w:p w14:paraId="1DA77008" w14:textId="77777777" w:rsidR="00DB3A2F" w:rsidRPr="00FC142B" w:rsidRDefault="00DB3A2F" w:rsidP="00B41F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ФГОС 38.02.01 Экономика и бухгалтерский учет (по отраслям), утвержден приказом Министерства просвещения Российской Федерации от 24 июня 2024 г. № 437</w:t>
            </w:r>
          </w:p>
        </w:tc>
      </w:tr>
      <w:tr w:rsidR="00DB3A2F" w:rsidRPr="00FC142B" w14:paraId="559DFBB8" w14:textId="77777777" w:rsidTr="00B41F19">
        <w:tc>
          <w:tcPr>
            <w:tcW w:w="529" w:type="pct"/>
            <w:shd w:val="clear" w:color="auto" w:fill="BFBFBF"/>
          </w:tcPr>
          <w:p w14:paraId="781C409F" w14:textId="77777777" w:rsidR="00DB3A2F" w:rsidRPr="00FC142B" w:rsidRDefault="00DB3A2F" w:rsidP="00B41F1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6EE801E7" w14:textId="77777777" w:rsidR="00DB3A2F" w:rsidRPr="00FC142B" w:rsidRDefault="00DB3A2F" w:rsidP="00B41F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Ведение бухгалтерского и налогового учета / ПС 08.002: ТФ А/01.5, А/02.5, А/03.5</w:t>
            </w:r>
            <w:proofErr w:type="gramStart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,  В</w:t>
            </w:r>
            <w:proofErr w:type="gramEnd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/03.6</w:t>
            </w:r>
          </w:p>
        </w:tc>
      </w:tr>
      <w:tr w:rsidR="00DB3A2F" w:rsidRPr="00FC142B" w14:paraId="65A946B7" w14:textId="77777777" w:rsidTr="00B41F19">
        <w:tc>
          <w:tcPr>
            <w:tcW w:w="529" w:type="pct"/>
            <w:shd w:val="clear" w:color="auto" w:fill="BFBFBF"/>
          </w:tcPr>
          <w:p w14:paraId="28CEA4FA" w14:textId="77777777" w:rsidR="00DB3A2F" w:rsidRPr="00FC142B" w:rsidRDefault="00DB3A2F" w:rsidP="00B41F1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1A9BCA36" w14:textId="77777777" w:rsidR="00DB3A2F" w:rsidRPr="00FC142B" w:rsidRDefault="00DB3A2F" w:rsidP="00B41F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использование бухгалтерской (финансовой) и налоговой отчетности экономического субъекта / ПС 08.002: ТФ В/01.6, В/04.6</w:t>
            </w:r>
          </w:p>
        </w:tc>
      </w:tr>
      <w:tr w:rsidR="00FC142B" w:rsidRPr="00FC142B" w14:paraId="4B5CFB2D" w14:textId="77777777" w:rsidTr="00133D47">
        <w:tc>
          <w:tcPr>
            <w:tcW w:w="529" w:type="pct"/>
            <w:shd w:val="clear" w:color="auto" w:fill="BFBFBF" w:themeFill="background1" w:themeFillShade="BF"/>
          </w:tcPr>
          <w:p w14:paraId="1443A99D" w14:textId="77777777" w:rsidR="00133D47" w:rsidRPr="00FC142B" w:rsidRDefault="00133D47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71" w:type="pct"/>
            <w:shd w:val="clear" w:color="auto" w:fill="auto"/>
          </w:tcPr>
          <w:p w14:paraId="02CE9CAB" w14:textId="6864BDE0" w:rsidR="00133D47" w:rsidRPr="00FC142B" w:rsidRDefault="00133D47" w:rsidP="00FC142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ФГОС 38.02.01 Экономика и бухгалтерский учет (по отраслям), утвержден приказом Министерства образования и науки Российской Федерации от 5 февраля 2018 г. № 69</w:t>
            </w:r>
          </w:p>
        </w:tc>
      </w:tr>
      <w:tr w:rsidR="00FC142B" w:rsidRPr="00FC142B" w14:paraId="60FAF44E" w14:textId="77777777" w:rsidTr="00D56D1D">
        <w:tc>
          <w:tcPr>
            <w:tcW w:w="529" w:type="pct"/>
            <w:shd w:val="clear" w:color="auto" w:fill="BFBFBF"/>
          </w:tcPr>
          <w:p w14:paraId="1BC70E68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3E807450" w14:textId="77777777" w:rsidR="00FB39A3" w:rsidRPr="00FC142B" w:rsidRDefault="00FB39A3" w:rsidP="00FC1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Документирование хозяйственных операций и ведение бухгалтерского учета имущества организации / ПС 08.002: ТФ А/01.5, </w:t>
            </w:r>
            <w:proofErr w:type="gramStart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/02.5, А/03.5</w:t>
            </w:r>
          </w:p>
        </w:tc>
      </w:tr>
      <w:tr w:rsidR="00FC142B" w:rsidRPr="00FC142B" w14:paraId="4D420845" w14:textId="77777777" w:rsidTr="00D56D1D">
        <w:tc>
          <w:tcPr>
            <w:tcW w:w="529" w:type="pct"/>
            <w:shd w:val="clear" w:color="auto" w:fill="BFBFBF"/>
          </w:tcPr>
          <w:p w14:paraId="167B4CF9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1344B0DF" w14:textId="77777777" w:rsidR="00FB39A3" w:rsidRPr="00FC142B" w:rsidRDefault="00FB39A3" w:rsidP="00FC1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бухгалтерского учета источников формирования активов, выполнение работ по инвентаризации активов и финансовых обязательств организации / ПС 08.002: ТФ А/02.5, </w:t>
            </w:r>
            <w:proofErr w:type="gramStart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/03.5</w:t>
            </w:r>
          </w:p>
        </w:tc>
      </w:tr>
      <w:tr w:rsidR="00FC142B" w:rsidRPr="00FC142B" w14:paraId="2F122B5D" w14:textId="77777777" w:rsidTr="00D56D1D">
        <w:tc>
          <w:tcPr>
            <w:tcW w:w="529" w:type="pct"/>
            <w:shd w:val="clear" w:color="auto" w:fill="BFBFBF"/>
          </w:tcPr>
          <w:p w14:paraId="79440DD0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42D2E118" w14:textId="77777777" w:rsidR="00FB39A3" w:rsidRPr="00FC142B" w:rsidRDefault="00FB39A3" w:rsidP="00FC1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расчетов с бюджетом и внебюджетными фондами / ПС 08.002: ТФ В/01.6</w:t>
            </w:r>
          </w:p>
        </w:tc>
      </w:tr>
      <w:tr w:rsidR="00FC142B" w:rsidRPr="00FC142B" w14:paraId="24DB560A" w14:textId="77777777" w:rsidTr="00D56D1D">
        <w:tc>
          <w:tcPr>
            <w:tcW w:w="529" w:type="pct"/>
            <w:shd w:val="clear" w:color="auto" w:fill="BFBFBF"/>
          </w:tcPr>
          <w:p w14:paraId="671659DC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5F824D46" w14:textId="08DD8EE5" w:rsidR="00FB39A3" w:rsidRPr="00FC142B" w:rsidRDefault="00FB39A3" w:rsidP="00FC1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использование бухгалтерской (финансовой) отчетности / ПС 08.002: ТФ В/01.6, В/04.6</w:t>
            </w:r>
          </w:p>
        </w:tc>
      </w:tr>
      <w:tr w:rsidR="00FC142B" w:rsidRPr="00FC142B" w14:paraId="47FED490" w14:textId="77777777" w:rsidTr="00D56D1D">
        <w:tc>
          <w:tcPr>
            <w:tcW w:w="529" w:type="pct"/>
            <w:shd w:val="clear" w:color="auto" w:fill="BFBFBF"/>
          </w:tcPr>
          <w:p w14:paraId="0D808EC9" w14:textId="77777777" w:rsidR="00FB39A3" w:rsidRPr="00FC142B" w:rsidRDefault="00FB39A3" w:rsidP="00FC142B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17F25DA2" w14:textId="77777777" w:rsidR="00FB39A3" w:rsidRPr="00FC142B" w:rsidRDefault="00FB39A3" w:rsidP="00FC142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налогового учета и налогового планирования в организации / ПС 08.002: ТФ В/03.6, ПС 08.044: ТФ A/02.6, </w:t>
            </w:r>
            <w:proofErr w:type="gramStart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proofErr w:type="gramEnd"/>
            <w:r w:rsidRPr="00FC142B">
              <w:rPr>
                <w:rFonts w:ascii="Times New Roman" w:eastAsia="Calibri" w:hAnsi="Times New Roman" w:cs="Times New Roman"/>
                <w:sz w:val="24"/>
                <w:szCs w:val="24"/>
              </w:rPr>
              <w:t>/03.6</w:t>
            </w:r>
          </w:p>
        </w:tc>
      </w:tr>
    </w:tbl>
    <w:p w14:paraId="162D6172" w14:textId="77777777" w:rsidR="00FB39A3" w:rsidRPr="00FB39A3" w:rsidRDefault="00FB39A3" w:rsidP="00FB39A3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FC142B">
      <w:footerReference w:type="default" r:id="rId11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33F89" w14:textId="77777777" w:rsidR="00BF392B" w:rsidRDefault="00BF392B" w:rsidP="00A130B3">
      <w:pPr>
        <w:spacing w:after="0" w:line="240" w:lineRule="auto"/>
      </w:pPr>
      <w:r>
        <w:separator/>
      </w:r>
    </w:p>
  </w:endnote>
  <w:endnote w:type="continuationSeparator" w:id="0">
    <w:p w14:paraId="6306DCDC" w14:textId="77777777" w:rsidR="00BF392B" w:rsidRDefault="00BF392B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8F8AA7" w14:textId="3C94B5DE" w:rsidR="00A130B3" w:rsidRPr="00FC142B" w:rsidRDefault="00A130B3" w:rsidP="00FC142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C142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142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142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80BA1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FC142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67981" w14:textId="77777777" w:rsidR="00BF392B" w:rsidRDefault="00BF392B" w:rsidP="00A130B3">
      <w:pPr>
        <w:spacing w:after="0" w:line="240" w:lineRule="auto"/>
      </w:pPr>
      <w:r>
        <w:separator/>
      </w:r>
    </w:p>
  </w:footnote>
  <w:footnote w:type="continuationSeparator" w:id="0">
    <w:p w14:paraId="708A549D" w14:textId="77777777" w:rsidR="00BF392B" w:rsidRDefault="00BF392B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1262E4"/>
    <w:rsid w:val="00133D47"/>
    <w:rsid w:val="00163505"/>
    <w:rsid w:val="00180BA1"/>
    <w:rsid w:val="001A5222"/>
    <w:rsid w:val="001A5DA2"/>
    <w:rsid w:val="001B15DE"/>
    <w:rsid w:val="001B29C7"/>
    <w:rsid w:val="00275182"/>
    <w:rsid w:val="002A0224"/>
    <w:rsid w:val="002A714F"/>
    <w:rsid w:val="002E26CB"/>
    <w:rsid w:val="0030137D"/>
    <w:rsid w:val="003327A6"/>
    <w:rsid w:val="003D0CC1"/>
    <w:rsid w:val="00425FBC"/>
    <w:rsid w:val="004374A8"/>
    <w:rsid w:val="004F5C21"/>
    <w:rsid w:val="00532AD0"/>
    <w:rsid w:val="005911D4"/>
    <w:rsid w:val="00596E5D"/>
    <w:rsid w:val="005B1010"/>
    <w:rsid w:val="005D5CBB"/>
    <w:rsid w:val="00623494"/>
    <w:rsid w:val="006A650D"/>
    <w:rsid w:val="00716F94"/>
    <w:rsid w:val="00901B08"/>
    <w:rsid w:val="00912BE2"/>
    <w:rsid w:val="009A1F0C"/>
    <w:rsid w:val="009B01DF"/>
    <w:rsid w:val="009B679C"/>
    <w:rsid w:val="009C4B59"/>
    <w:rsid w:val="009E2D5D"/>
    <w:rsid w:val="009F616C"/>
    <w:rsid w:val="00A02A98"/>
    <w:rsid w:val="00A130B3"/>
    <w:rsid w:val="00AA1894"/>
    <w:rsid w:val="00AB059B"/>
    <w:rsid w:val="00AB7450"/>
    <w:rsid w:val="00B92C1F"/>
    <w:rsid w:val="00B96387"/>
    <w:rsid w:val="00BD7D7A"/>
    <w:rsid w:val="00BF392B"/>
    <w:rsid w:val="00C06AC1"/>
    <w:rsid w:val="00C07383"/>
    <w:rsid w:val="00C07BA6"/>
    <w:rsid w:val="00C31FCD"/>
    <w:rsid w:val="00C32706"/>
    <w:rsid w:val="00C32C48"/>
    <w:rsid w:val="00C45C82"/>
    <w:rsid w:val="00C61409"/>
    <w:rsid w:val="00DB3A2F"/>
    <w:rsid w:val="00DD0061"/>
    <w:rsid w:val="00E110E4"/>
    <w:rsid w:val="00E371D1"/>
    <w:rsid w:val="00E75D31"/>
    <w:rsid w:val="00EA4B59"/>
    <w:rsid w:val="00ED3357"/>
    <w:rsid w:val="00ED5169"/>
    <w:rsid w:val="00F10BD8"/>
    <w:rsid w:val="00F65907"/>
    <w:rsid w:val="00FB39A3"/>
    <w:rsid w:val="00F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FB43A56E-EE31-4F3B-8F07-EF69C637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10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0B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64072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base.garant.ru/109002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2526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ЙОСТ3</dc:creator>
  <cp:lastModifiedBy>Учетная запись Майкрософт</cp:lastModifiedBy>
  <cp:revision>2</cp:revision>
  <dcterms:created xsi:type="dcterms:W3CDTF">2025-12-11T12:15:00Z</dcterms:created>
  <dcterms:modified xsi:type="dcterms:W3CDTF">2025-12-11T12:15:00Z</dcterms:modified>
</cp:coreProperties>
</file>