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b w:val="1"/>
        </w:rPr>
        <w:drawing>
          <wp:inline>
            <wp:extent cx="3304380" cy="1286510"/>
            <wp:effectExtent b="0" l="0" r="0" t="0"/>
            <wp:docPr hidden="false" id="1" name="Picture 1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3304380" cy="128651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ПРОГРАММА ПРОВЕДЕНИЯ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соревнований по компетенции </w:t>
      </w:r>
      <w:r>
        <w:rPr>
          <w:rFonts w:ascii="Times New Roman" w:hAnsi="Times New Roman"/>
          <w:b w:val="1"/>
          <w:sz w:val="28"/>
          <w:u w:val="single"/>
        </w:rPr>
        <w:t>Разработчик мобильных игр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Регионального </w:t>
      </w:r>
      <w:r>
        <w:rPr>
          <w:rFonts w:ascii="Times New Roman" w:hAnsi="Times New Roman"/>
          <w:b w:val="1"/>
          <w:sz w:val="24"/>
        </w:rPr>
        <w:t xml:space="preserve">этапа Чемпионата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color w:val="FF0000"/>
          <w:sz w:val="24"/>
        </w:rPr>
      </w:pPr>
      <w:r>
        <w:rPr>
          <w:rFonts w:ascii="Times New Roman" w:hAnsi="Times New Roman"/>
          <w:b w:val="1"/>
          <w:sz w:val="24"/>
        </w:rPr>
        <w:t>по профессиональному мастерству «Профессионалы»</w:t>
      </w:r>
      <w:r>
        <w:rPr>
          <w:rFonts w:ascii="Times New Roman" w:hAnsi="Times New Roman"/>
          <w:b w:val="1"/>
          <w:sz w:val="24"/>
        </w:rPr>
        <w:t xml:space="preserve"> - 2026 в Кузбассе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sz w:val="24"/>
        </w:rPr>
        <w:t>Регион проведения</w:t>
      </w:r>
      <w:r>
        <w:rPr>
          <w:rFonts w:ascii="Times New Roman" w:hAnsi="Times New Roman"/>
          <w:b w:val="1"/>
          <w:sz w:val="24"/>
        </w:rPr>
        <w:t xml:space="preserve"> Кемеровская область-Кузбасс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5345"/>
        <w:gridCol w:w="5345"/>
      </w:tblGrid>
      <w:tr>
        <w:trPr>
          <w:trHeight w:hRule="atLeast" w:val="555"/>
        </w:trPr>
        <w:tc>
          <w:tcPr>
            <w:tcW w:type="dxa" w:w="1069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BDB7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Общая информация</w:t>
            </w:r>
          </w:p>
        </w:tc>
      </w:tr>
      <w:tr>
        <w:trPr>
          <w:trHeight w:hRule="atLeast" w:val="233"/>
        </w:trPr>
        <w:tc>
          <w:tcPr>
            <w:tcW w:type="dxa" w:w="5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Период проведения</w:t>
            </w:r>
          </w:p>
        </w:tc>
        <w:tc>
          <w:tcPr>
            <w:tcW w:type="dxa" w:w="5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.2026</w:t>
            </w:r>
            <w:r>
              <w:rPr>
                <w:rFonts w:ascii="Times New Roman" w:hAnsi="Times New Roman"/>
                <w:sz w:val="24"/>
              </w:rPr>
              <w:t xml:space="preserve"> – 13</w:t>
            </w:r>
            <w:r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Место проведения и адрес площадки</w:t>
            </w:r>
          </w:p>
        </w:tc>
        <w:tc>
          <w:tcPr>
            <w:tcW w:type="dxa" w:w="5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Государственное б</w:t>
            </w:r>
            <w:r>
              <w:rPr>
                <w:rFonts w:ascii="Times New Roman" w:hAnsi="Times New Roman"/>
                <w:sz w:val="24"/>
              </w:rPr>
              <w:t>юджетное профессиональное образовательное учреждение Прокопьевский горнотехнический техникум им. В.П. Романова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г.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Прокопьевск, ул. Шишкина д. 26</w:t>
            </w:r>
          </w:p>
        </w:tc>
      </w:tr>
      <w:tr>
        <w:trPr>
          <w:trHeight w:hRule="atLeast" w:val="480"/>
        </w:trPr>
        <w:tc>
          <w:tcPr>
            <w:tcW w:type="dxa" w:w="5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ФИО Главного эксперта</w:t>
            </w:r>
          </w:p>
        </w:tc>
        <w:tc>
          <w:tcPr>
            <w:tcW w:type="dxa" w:w="5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t>Ружицкий</w:t>
            </w:r>
            <w:r>
              <w:rPr>
                <w:rFonts w:ascii="Times New Roman" w:hAnsi="Times New Roman"/>
                <w:sz w:val="24"/>
              </w:rPr>
              <w:t xml:space="preserve"> Алексей Алексеевич</w:t>
            </w:r>
          </w:p>
        </w:tc>
      </w:tr>
      <w:tr>
        <w:trPr>
          <w:trHeight w:hRule="atLeast" w:val="480"/>
        </w:trPr>
        <w:tc>
          <w:tcPr>
            <w:tcW w:type="dxa" w:w="5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Контакты Главного эксперта</w:t>
            </w:r>
          </w:p>
        </w:tc>
        <w:tc>
          <w:tcPr>
            <w:tcW w:type="dxa" w:w="53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fldChar w:fldCharType="begin"/>
            </w:r>
            <w:r>
              <w:rPr>
                <w:rFonts w:ascii="Times New Roman" w:hAnsi="Times New Roman"/>
                <w:sz w:val="24"/>
              </w:rPr>
              <w:instrText>HYPERLINK "mailto:ruzhitskiy98@mail.ru"</w:instrText>
            </w:r>
            <w:r>
              <w:rPr>
                <w:rFonts w:ascii="Times New Roman" w:hAnsi="Times New Roman"/>
                <w:sz w:val="24"/>
              </w:rPr>
              <w:fldChar w:fldCharType="separate"/>
            </w:r>
            <w:r>
              <w:rPr>
                <w:rFonts w:ascii="Times New Roman" w:hAnsi="Times New Roman"/>
                <w:sz w:val="24"/>
              </w:rPr>
              <w:t>ruzhitskiy98@mail.ru</w:t>
            </w:r>
            <w:r>
              <w:rPr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89134345565</w:t>
            </w:r>
          </w:p>
        </w:tc>
      </w:tr>
    </w:tbl>
    <w:p w14:paraId="14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1838"/>
        <w:gridCol w:w="8618"/>
      </w:tblGrid>
      <w:tr>
        <w:trPr>
          <w:trHeight w:hRule="atLeast" w:val="515"/>
        </w:trPr>
        <w:tc>
          <w:tcPr>
            <w:tcW w:type="dxa" w:w="104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EE7AB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</w:t>
            </w: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b w:val="1"/>
                <w:sz w:val="24"/>
              </w:rPr>
              <w:t>2, Д-1</w:t>
            </w:r>
            <w:r>
              <w:rPr>
                <w:rFonts w:ascii="Times New Roman" w:hAnsi="Times New Roman"/>
                <w:b w:val="1"/>
                <w:sz w:val="24"/>
              </w:rPr>
              <w:t xml:space="preserve"> / </w:t>
            </w:r>
            <w:r>
              <w:rPr>
                <w:rFonts w:ascii="Times New Roman" w:hAnsi="Times New Roman"/>
                <w:b w:val="1"/>
                <w:sz w:val="24"/>
              </w:rPr>
              <w:t>10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февраля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2026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г.</w:t>
            </w:r>
          </w:p>
        </w:tc>
      </w:tr>
      <w:t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4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11:30-12:00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Прибытие экспертов на площадку</w:t>
            </w:r>
          </w:p>
          <w:p w14:paraId="18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Регистрация экспертов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подписание протокола</w:t>
            </w:r>
          </w:p>
        </w:tc>
      </w:tr>
      <w:t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12:00-12:30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A000000">
            <w:pPr>
              <w:pStyle w:val="Style_4"/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Церемония 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ткрытия Регионального </w:t>
            </w:r>
            <w:r>
              <w:rPr>
                <w:rFonts w:ascii="Times New Roman" w:hAnsi="Times New Roman"/>
                <w:sz w:val="28"/>
              </w:rPr>
              <w:t xml:space="preserve">этапа </w:t>
            </w:r>
            <w:r>
              <w:rPr>
                <w:rFonts w:ascii="Times New Roman" w:hAnsi="Times New Roman"/>
                <w:sz w:val="28"/>
              </w:rPr>
              <w:t>чемпионата «Профессио</w:t>
            </w:r>
            <w:r>
              <w:rPr>
                <w:rFonts w:ascii="Times New Roman" w:hAnsi="Times New Roman"/>
                <w:sz w:val="28"/>
              </w:rPr>
              <w:t>налы» Кемеровской области – 202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12:30-13</w:t>
            </w:r>
            <w:r>
              <w:rPr>
                <w:rFonts w:ascii="Times New Roman" w:hAnsi="Times New Roman"/>
                <w:sz w:val="28"/>
              </w:rPr>
              <w:t>:</w:t>
            </w:r>
            <w:r>
              <w:rPr>
                <w:rFonts w:ascii="Times New Roman" w:hAnsi="Times New Roman"/>
                <w:sz w:val="28"/>
              </w:rPr>
              <w:t>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Обед для участников</w:t>
            </w:r>
          </w:p>
        </w:tc>
      </w:tr>
      <w:t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pStyle w:val="Style_4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13:00-16</w:t>
            </w:r>
            <w:r>
              <w:rPr>
                <w:rFonts w:ascii="Times New Roman" w:hAnsi="Times New Roman"/>
                <w:sz w:val="28"/>
              </w:rPr>
              <w:t>:</w:t>
            </w:r>
            <w:r>
              <w:rPr>
                <w:rFonts w:ascii="Times New Roman" w:hAnsi="Times New Roman"/>
                <w:sz w:val="28"/>
              </w:rPr>
              <w:t>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Собрание экспертов:</w:t>
            </w:r>
          </w:p>
          <w:p w14:paraId="1F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Инструктаж по ОТ для экспертов, подписание протокол</w:t>
            </w:r>
            <w:r>
              <w:rPr>
                <w:rFonts w:ascii="Times New Roman" w:hAnsi="Times New Roman"/>
                <w:sz w:val="28"/>
              </w:rPr>
              <w:t>а</w:t>
            </w:r>
          </w:p>
          <w:p w14:paraId="20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Распределение ролей между экспертами</w:t>
            </w:r>
          </w:p>
          <w:p w14:paraId="21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Обсуждение конкурсного задания, внесение 30% изменений, подписание конкурсного задания</w:t>
            </w:r>
          </w:p>
          <w:p w14:paraId="22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Ознакомление и занесение критериев оценки в систему ЦСО, их блокировка</w:t>
            </w:r>
          </w:p>
          <w:p w14:paraId="23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Обучение экспертов</w:t>
            </w:r>
          </w:p>
          <w:p w14:paraId="24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Оформление и подписание протоколов</w:t>
            </w:r>
          </w:p>
          <w:p w14:paraId="25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Распечатка ведомостей</w:t>
            </w:r>
          </w:p>
        </w:tc>
      </w:tr>
      <w:tr>
        <w:trPr>
          <w:trHeight w:hRule="atLeast" w:val="51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pStyle w:val="Style_4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16:00 -16:30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Прибытие участников на площадку</w:t>
            </w:r>
          </w:p>
          <w:p w14:paraId="28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Сбор участников на площадке</w:t>
            </w:r>
          </w:p>
          <w:p w14:paraId="29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Регистрация конкурсантов, подписание протокола</w:t>
            </w:r>
          </w:p>
        </w:tc>
      </w:tr>
      <w:tr>
        <w:trPr>
          <w:trHeight w:hRule="atLeast" w:val="278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pStyle w:val="Style_4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16:30 - 17:00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Инструктаж по ОТ для </w:t>
            </w:r>
            <w:r>
              <w:rPr>
                <w:rFonts w:ascii="Times New Roman" w:hAnsi="Times New Roman"/>
                <w:sz w:val="28"/>
              </w:rPr>
              <w:t>участников, подписание протоколов</w:t>
            </w:r>
          </w:p>
          <w:p w14:paraId="2C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Жеребьевка по распределению рабочих мест</w:t>
            </w:r>
          </w:p>
          <w:p w14:paraId="2D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Заполнение и п</w:t>
            </w:r>
            <w:r>
              <w:rPr>
                <w:rFonts w:ascii="Times New Roman" w:hAnsi="Times New Roman"/>
                <w:sz w:val="28"/>
              </w:rPr>
              <w:t>одписание протоколов</w:t>
            </w:r>
          </w:p>
        </w:tc>
      </w:tr>
      <w:tr>
        <w:trPr>
          <w:trHeight w:hRule="atLeast" w:val="152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pStyle w:val="Style_4"/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17:00-21:30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Знакомство конкурсантов с рабочими местами</w:t>
            </w:r>
          </w:p>
          <w:p w14:paraId="30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Проверка оборудования</w:t>
            </w:r>
          </w:p>
          <w:p w14:paraId="31000000">
            <w:pPr>
              <w:pStyle w:val="Style_4"/>
              <w:spacing w:after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Заполнение и п</w:t>
            </w:r>
            <w:r>
              <w:rPr>
                <w:rFonts w:ascii="Times New Roman" w:hAnsi="Times New Roman"/>
                <w:sz w:val="28"/>
              </w:rPr>
              <w:t>одписание протоколов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32000000">
            <w:pPr>
              <w:ind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>Д</w:t>
            </w:r>
            <w:r>
              <w:rPr>
                <w:b w:val="1"/>
                <w:sz w:val="24"/>
              </w:rPr>
              <w:t>1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 xml:space="preserve">/ </w:t>
            </w:r>
            <w:r>
              <w:rPr>
                <w:rFonts w:ascii="Times New Roman" w:hAnsi="Times New Roman"/>
                <w:b w:val="1"/>
                <w:sz w:val="24"/>
              </w:rPr>
              <w:t>11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февраля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2026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33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08:45-09:</w:t>
            </w:r>
            <w:r>
              <w:rPr>
                <w:sz w:val="28"/>
              </w:rPr>
              <w:t>00</w:t>
            </w:r>
          </w:p>
        </w:tc>
        <w:tc>
          <w:tcPr>
            <w:tcW w:type="dxa" w:w="8618"/>
            <w:shd w:fill="auto" w:val="clear"/>
            <w:vAlign w:val="center"/>
          </w:tcPr>
          <w:p w14:paraId="34000000">
            <w:pPr>
              <w:rPr>
                <w:sz w:val="28"/>
              </w:rPr>
            </w:pPr>
            <w:r>
              <w:rPr>
                <w:sz w:val="28"/>
              </w:rPr>
              <w:t>Прибытие участников на площадку</w:t>
            </w:r>
          </w:p>
          <w:p w14:paraId="35000000">
            <w:pPr>
              <w:rPr>
                <w:sz w:val="24"/>
              </w:rPr>
            </w:pPr>
            <w:r>
              <w:rPr>
                <w:sz w:val="28"/>
              </w:rPr>
              <w:t>Сбор участников на площадке</w:t>
            </w:r>
          </w:p>
        </w:tc>
      </w:tr>
      <w:tr>
        <w:trPr>
          <w:trHeight w:hRule="atLeast" w:val="264"/>
        </w:trPr>
        <w:tc>
          <w:tcPr>
            <w:tcW w:type="dxa" w:w="1838"/>
            <w:vAlign w:val="center"/>
          </w:tcPr>
          <w:p w14:paraId="36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09:00-09:</w:t>
            </w:r>
            <w:r>
              <w:rPr>
                <w:sz w:val="28"/>
              </w:rPr>
              <w:t>15</w:t>
            </w:r>
          </w:p>
        </w:tc>
        <w:tc>
          <w:tcPr>
            <w:tcW w:type="dxa" w:w="8618"/>
            <w:shd w:fill="auto" w:val="clear"/>
            <w:vAlign w:val="center"/>
          </w:tcPr>
          <w:p w14:paraId="37000000">
            <w:pPr>
              <w:rPr>
                <w:sz w:val="24"/>
              </w:rPr>
            </w:pPr>
            <w:r>
              <w:rPr>
                <w:sz w:val="28"/>
              </w:rPr>
              <w:t>Инструктаж по ОТ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для </w:t>
            </w:r>
            <w:r>
              <w:rPr>
                <w:sz w:val="28"/>
              </w:rPr>
              <w:t>участников</w:t>
            </w:r>
            <w:r>
              <w:rPr>
                <w:sz w:val="28"/>
              </w:rPr>
              <w:t xml:space="preserve">, </w:t>
            </w:r>
            <w:r>
              <w:rPr>
                <w:sz w:val="28"/>
              </w:rPr>
              <w:t>оформление протоколов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38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09:15-09:</w:t>
            </w:r>
            <w:r>
              <w:rPr>
                <w:sz w:val="28"/>
              </w:rPr>
              <w:t>30</w:t>
            </w:r>
          </w:p>
        </w:tc>
        <w:tc>
          <w:tcPr>
            <w:tcW w:type="dxa" w:w="8618"/>
            <w:shd w:fill="auto" w:val="clear"/>
            <w:vAlign w:val="center"/>
          </w:tcPr>
          <w:p w14:paraId="39000000">
            <w:pPr>
              <w:rPr>
                <w:sz w:val="24"/>
              </w:rPr>
            </w:pPr>
            <w:r>
              <w:rPr>
                <w:sz w:val="28"/>
              </w:rPr>
              <w:t>Знакомство с заданием Модуль</w:t>
            </w:r>
            <w:r>
              <w:rPr>
                <w:sz w:val="28"/>
              </w:rPr>
              <w:t xml:space="preserve"> А</w:t>
            </w:r>
            <w:r>
              <w:rPr>
                <w:sz w:val="28"/>
              </w:rPr>
              <w:t>, Модуль Б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3A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09:30-10:</w:t>
            </w:r>
            <w:r>
              <w:rPr>
                <w:sz w:val="28"/>
              </w:rPr>
              <w:t>30</w:t>
            </w:r>
          </w:p>
        </w:tc>
        <w:tc>
          <w:tcPr>
            <w:tcW w:type="dxa" w:w="8618"/>
            <w:shd w:fill="auto" w:val="clear"/>
            <w:vAlign w:val="center"/>
          </w:tcPr>
          <w:p w14:paraId="3B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 А)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3C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10:30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:45</w:t>
            </w:r>
          </w:p>
        </w:tc>
        <w:tc>
          <w:tcPr>
            <w:tcW w:type="dxa" w:w="8618"/>
            <w:shd w:fill="auto" w:val="clear"/>
            <w:vAlign w:val="center"/>
          </w:tcPr>
          <w:p w14:paraId="3D000000">
            <w:pPr>
              <w:rPr>
                <w:sz w:val="24"/>
              </w:rPr>
            </w:pPr>
            <w:r>
              <w:rPr>
                <w:sz w:val="28"/>
              </w:rPr>
              <w:t>Перерыв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3E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10:4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5</w:t>
            </w:r>
          </w:p>
        </w:tc>
        <w:tc>
          <w:tcPr>
            <w:tcW w:type="dxa" w:w="8618"/>
            <w:shd w:fill="auto" w:val="clear"/>
            <w:vAlign w:val="center"/>
          </w:tcPr>
          <w:p w14:paraId="3F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, продолжение)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40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  <w:r>
              <w:rPr>
                <w:sz w:val="28"/>
              </w:rPr>
              <w:t>:4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10</w:t>
            </w:r>
          </w:p>
        </w:tc>
        <w:tc>
          <w:tcPr>
            <w:tcW w:type="dxa" w:w="8618"/>
            <w:shd w:fill="auto" w:val="clear"/>
          </w:tcPr>
          <w:p w14:paraId="41000000">
            <w:pPr>
              <w:rPr>
                <w:sz w:val="24"/>
              </w:rPr>
            </w:pPr>
            <w:r>
              <w:rPr>
                <w:sz w:val="28"/>
              </w:rPr>
              <w:t>Обед для участников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42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:1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15</w:t>
            </w:r>
          </w:p>
        </w:tc>
        <w:tc>
          <w:tcPr>
            <w:tcW w:type="dxa" w:w="8618"/>
            <w:shd w:fill="auto" w:val="clear"/>
          </w:tcPr>
          <w:p w14:paraId="43000000">
            <w:pPr>
              <w:rPr>
                <w:sz w:val="24"/>
              </w:rPr>
            </w:pPr>
            <w:r>
              <w:rPr>
                <w:sz w:val="28"/>
              </w:rPr>
              <w:t>Сбор участников на площадке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44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:1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:1</w:t>
            </w:r>
            <w:r>
              <w:rPr>
                <w:sz w:val="28"/>
              </w:rPr>
              <w:t>5</w:t>
            </w:r>
          </w:p>
        </w:tc>
        <w:tc>
          <w:tcPr>
            <w:tcW w:type="dxa" w:w="8618"/>
            <w:shd w:fill="auto" w:val="clear"/>
            <w:vAlign w:val="center"/>
          </w:tcPr>
          <w:p w14:paraId="45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 Б)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46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:1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25</w:t>
            </w:r>
          </w:p>
        </w:tc>
        <w:tc>
          <w:tcPr>
            <w:tcW w:type="dxa" w:w="8618"/>
            <w:shd w:fill="auto" w:val="clear"/>
            <w:vAlign w:val="center"/>
          </w:tcPr>
          <w:p w14:paraId="47000000">
            <w:pPr>
              <w:rPr>
                <w:sz w:val="24"/>
              </w:rPr>
            </w:pPr>
            <w:r>
              <w:rPr>
                <w:sz w:val="28"/>
              </w:rPr>
              <w:t>Перерыв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48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:25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25</w:t>
            </w:r>
          </w:p>
        </w:tc>
        <w:tc>
          <w:tcPr>
            <w:tcW w:type="dxa" w:w="8618"/>
            <w:shd w:fill="auto" w:val="clear"/>
            <w:vAlign w:val="center"/>
          </w:tcPr>
          <w:p w14:paraId="49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</w:t>
            </w:r>
            <w:r>
              <w:rPr>
                <w:sz w:val="28"/>
              </w:rPr>
              <w:t xml:space="preserve"> Б</w:t>
            </w:r>
            <w:r>
              <w:rPr>
                <w:sz w:val="28"/>
              </w:rPr>
              <w:t>, продолжение)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4A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:25</w:t>
            </w:r>
            <w:r>
              <w:rPr>
                <w:sz w:val="28"/>
              </w:rPr>
              <w:t>-14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35</w:t>
            </w:r>
          </w:p>
        </w:tc>
        <w:tc>
          <w:tcPr>
            <w:tcW w:type="dxa" w:w="8618"/>
            <w:shd w:fill="auto" w:val="clear"/>
            <w:vAlign w:val="center"/>
          </w:tcPr>
          <w:p w14:paraId="4B000000">
            <w:pPr>
              <w:rPr>
                <w:sz w:val="24"/>
              </w:rPr>
            </w:pPr>
            <w:r>
              <w:rPr>
                <w:sz w:val="28"/>
              </w:rPr>
              <w:t>Перерыв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4C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z w:val="28"/>
              </w:rPr>
              <w:t>:35</w:t>
            </w:r>
            <w:r>
              <w:rPr>
                <w:sz w:val="28"/>
              </w:rPr>
              <w:t>-16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</w:p>
        </w:tc>
        <w:tc>
          <w:tcPr>
            <w:tcW w:type="dxa" w:w="8618"/>
            <w:shd w:fill="auto" w:val="clear"/>
          </w:tcPr>
          <w:p w14:paraId="4D000000">
            <w:pPr>
              <w:rPr>
                <w:sz w:val="24"/>
              </w:rPr>
            </w:pPr>
            <w:r>
              <w:rPr>
                <w:sz w:val="28"/>
              </w:rPr>
              <w:t>Проведение оценки работ конкурсантов (Модуль</w:t>
            </w:r>
            <w:r>
              <w:rPr>
                <w:sz w:val="28"/>
              </w:rPr>
              <w:t xml:space="preserve"> А</w:t>
            </w:r>
            <w:r>
              <w:rPr>
                <w:sz w:val="28"/>
              </w:rPr>
              <w:t>, Модуль Б)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4E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-18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00</w:t>
            </w:r>
          </w:p>
        </w:tc>
        <w:tc>
          <w:tcPr>
            <w:tcW w:type="dxa" w:w="8618"/>
            <w:shd w:fill="auto" w:val="clear"/>
          </w:tcPr>
          <w:p w14:paraId="4F000000">
            <w:pPr>
              <w:rPr>
                <w:sz w:val="28"/>
              </w:rPr>
            </w:pPr>
            <w:r>
              <w:rPr>
                <w:sz w:val="28"/>
              </w:rPr>
              <w:t>Проведен</w:t>
            </w:r>
            <w:r>
              <w:rPr>
                <w:sz w:val="28"/>
              </w:rPr>
              <w:t>ие оценки соревновательного дня</w:t>
            </w:r>
          </w:p>
          <w:p w14:paraId="50000000">
            <w:pPr>
              <w:rPr>
                <w:sz w:val="24"/>
              </w:rPr>
            </w:pPr>
            <w:r>
              <w:rPr>
                <w:sz w:val="28"/>
              </w:rPr>
              <w:t>Занесение оценок в ЦСО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51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</w:t>
            </w:r>
            <w:r>
              <w:rPr>
                <w:b w:val="1"/>
                <w:sz w:val="24"/>
              </w:rPr>
              <w:t>2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 xml:space="preserve">/ </w:t>
            </w:r>
            <w:r>
              <w:rPr>
                <w:rFonts w:ascii="Times New Roman" w:hAnsi="Times New Roman"/>
                <w:b w:val="1"/>
                <w:sz w:val="24"/>
              </w:rPr>
              <w:t xml:space="preserve"> 12 </w:t>
            </w:r>
            <w:r>
              <w:rPr>
                <w:rFonts w:ascii="Times New Roman" w:hAnsi="Times New Roman"/>
                <w:b w:val="1"/>
                <w:sz w:val="24"/>
              </w:rPr>
              <w:t>февраля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2026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  <w:vAlign w:val="center"/>
          </w:tcPr>
          <w:p w14:paraId="52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8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45</w:t>
            </w:r>
            <w:r>
              <w:rPr>
                <w:sz w:val="28"/>
              </w:rPr>
              <w:t>-0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00</w:t>
            </w:r>
          </w:p>
        </w:tc>
        <w:tc>
          <w:tcPr>
            <w:tcW w:type="dxa" w:w="8618"/>
            <w:shd w:fill="auto" w:val="clear"/>
            <w:vAlign w:val="center"/>
          </w:tcPr>
          <w:p w14:paraId="53000000">
            <w:pPr>
              <w:rPr>
                <w:sz w:val="28"/>
              </w:rPr>
            </w:pPr>
            <w:r>
              <w:rPr>
                <w:sz w:val="28"/>
              </w:rPr>
              <w:t>Прибытие участников на площадку</w:t>
            </w:r>
          </w:p>
          <w:p w14:paraId="54000000">
            <w:pPr>
              <w:rPr>
                <w:color w:val="000000"/>
                <w:sz w:val="24"/>
              </w:rPr>
            </w:pPr>
            <w:r>
              <w:rPr>
                <w:sz w:val="28"/>
              </w:rPr>
              <w:t>Сбор участников на площадке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55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-0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15</w:t>
            </w:r>
          </w:p>
        </w:tc>
        <w:tc>
          <w:tcPr>
            <w:tcW w:type="dxa" w:w="8618"/>
            <w:shd w:fill="auto" w:val="clear"/>
            <w:vAlign w:val="center"/>
          </w:tcPr>
          <w:p w14:paraId="56000000">
            <w:pPr>
              <w:rPr>
                <w:sz w:val="24"/>
              </w:rPr>
            </w:pPr>
            <w:r>
              <w:rPr>
                <w:sz w:val="28"/>
              </w:rPr>
              <w:t>Инстру</w:t>
            </w:r>
            <w:r>
              <w:rPr>
                <w:sz w:val="28"/>
              </w:rPr>
              <w:t>ктаж по ОТ, оформление протоколов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57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15</w:t>
            </w:r>
            <w:r>
              <w:rPr>
                <w:sz w:val="28"/>
              </w:rPr>
              <w:t>-0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30</w:t>
            </w:r>
          </w:p>
        </w:tc>
        <w:tc>
          <w:tcPr>
            <w:tcW w:type="dxa" w:w="8618"/>
            <w:shd w:fill="auto" w:val="clear"/>
            <w:vAlign w:val="center"/>
          </w:tcPr>
          <w:p w14:paraId="58000000">
            <w:pPr>
              <w:rPr>
                <w:sz w:val="24"/>
              </w:rPr>
            </w:pPr>
            <w:r>
              <w:rPr>
                <w:sz w:val="28"/>
              </w:rPr>
              <w:t>Знакомство с заданием Модуль</w:t>
            </w:r>
            <w:r>
              <w:rPr>
                <w:sz w:val="28"/>
              </w:rPr>
              <w:t xml:space="preserve"> В</w:t>
            </w:r>
          </w:p>
        </w:tc>
      </w:tr>
      <w:tr>
        <w:trPr>
          <w:trHeight w:hRule="atLeast" w:val="143"/>
        </w:trPr>
        <w:tc>
          <w:tcPr>
            <w:tcW w:type="dxa" w:w="1838"/>
            <w:shd w:fill="auto" w:val="clear"/>
          </w:tcPr>
          <w:p w14:paraId="59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0</w:t>
            </w:r>
            <w:r>
              <w:rPr>
                <w:sz w:val="28"/>
              </w:rPr>
              <w:t>9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30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00</w:t>
            </w:r>
          </w:p>
        </w:tc>
        <w:tc>
          <w:tcPr>
            <w:tcW w:type="dxa" w:w="8618"/>
            <w:shd w:fill="auto" w:val="clear"/>
            <w:vAlign w:val="center"/>
          </w:tcPr>
          <w:p w14:paraId="5A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 В)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5B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11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11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  <w:vAlign w:val="center"/>
          </w:tcPr>
          <w:p w14:paraId="5C000000">
            <w:pPr>
              <w:rPr>
                <w:sz w:val="24"/>
              </w:rPr>
            </w:pPr>
            <w:r>
              <w:rPr>
                <w:sz w:val="28"/>
              </w:rPr>
              <w:t>Перерыв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5D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11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10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:4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  <w:vAlign w:val="center"/>
          </w:tcPr>
          <w:p w14:paraId="5E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</w:t>
            </w:r>
            <w:r>
              <w:rPr>
                <w:sz w:val="28"/>
              </w:rPr>
              <w:t xml:space="preserve"> В</w:t>
            </w:r>
            <w:r>
              <w:rPr>
                <w:sz w:val="28"/>
              </w:rPr>
              <w:t>, продолжение)</w:t>
            </w:r>
          </w:p>
        </w:tc>
      </w:tr>
      <w:tr>
        <w:trPr>
          <w:trHeight w:hRule="atLeast" w:val="221"/>
        </w:trPr>
        <w:tc>
          <w:tcPr>
            <w:tcW w:type="dxa" w:w="1838"/>
            <w:shd w:fill="auto" w:val="clear"/>
          </w:tcPr>
          <w:p w14:paraId="5F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:40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1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  <w:vAlign w:val="center"/>
          </w:tcPr>
          <w:p w14:paraId="60000000">
            <w:pPr>
              <w:rPr>
                <w:sz w:val="24"/>
              </w:rPr>
            </w:pPr>
            <w:r>
              <w:rPr>
                <w:sz w:val="28"/>
              </w:rPr>
              <w:t>Обед для участников</w:t>
            </w:r>
          </w:p>
        </w:tc>
      </w:tr>
      <w:tr>
        <w:trPr>
          <w:trHeight w:hRule="atLeast" w:val="188"/>
        </w:trPr>
        <w:tc>
          <w:tcPr>
            <w:tcW w:type="dxa" w:w="1838"/>
            <w:shd w:fill="auto" w:val="clear"/>
          </w:tcPr>
          <w:p w14:paraId="61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:10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20</w:t>
            </w:r>
          </w:p>
        </w:tc>
        <w:tc>
          <w:tcPr>
            <w:tcW w:type="dxa" w:w="8618"/>
            <w:shd w:fill="auto" w:val="clear"/>
            <w:vAlign w:val="center"/>
          </w:tcPr>
          <w:p w14:paraId="62000000">
            <w:pPr>
              <w:rPr>
                <w:sz w:val="24"/>
              </w:rPr>
            </w:pPr>
            <w:r>
              <w:rPr>
                <w:sz w:val="28"/>
              </w:rPr>
              <w:t>Сбор участников на площадке</w:t>
            </w:r>
          </w:p>
        </w:tc>
      </w:tr>
      <w:tr>
        <w:trPr>
          <w:trHeight w:hRule="atLeast" w:val="188"/>
        </w:trPr>
        <w:tc>
          <w:tcPr>
            <w:tcW w:type="dxa" w:w="1838"/>
            <w:shd w:fill="auto" w:val="clear"/>
          </w:tcPr>
          <w:p w14:paraId="63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:20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50</w:t>
            </w:r>
          </w:p>
        </w:tc>
        <w:tc>
          <w:tcPr>
            <w:tcW w:type="dxa" w:w="8618"/>
            <w:shd w:fill="auto" w:val="clear"/>
            <w:vAlign w:val="center"/>
          </w:tcPr>
          <w:p w14:paraId="64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</w:t>
            </w:r>
            <w:r>
              <w:rPr>
                <w:sz w:val="28"/>
              </w:rPr>
              <w:t xml:space="preserve"> В</w:t>
            </w:r>
            <w:r>
              <w:rPr>
                <w:sz w:val="28"/>
              </w:rPr>
              <w:t>, продолжение)</w:t>
            </w:r>
          </w:p>
        </w:tc>
      </w:tr>
      <w:tr>
        <w:trPr>
          <w:trHeight w:hRule="atLeast" w:val="188"/>
        </w:trPr>
        <w:tc>
          <w:tcPr>
            <w:tcW w:type="dxa" w:w="1838"/>
            <w:shd w:fill="auto" w:val="clear"/>
          </w:tcPr>
          <w:p w14:paraId="65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>:50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00</w:t>
            </w:r>
          </w:p>
        </w:tc>
        <w:tc>
          <w:tcPr>
            <w:tcW w:type="dxa" w:w="8618"/>
            <w:shd w:fill="auto" w:val="clear"/>
            <w:vAlign w:val="center"/>
          </w:tcPr>
          <w:p w14:paraId="66000000">
            <w:pPr>
              <w:rPr>
                <w:sz w:val="24"/>
              </w:rPr>
            </w:pPr>
            <w:r>
              <w:rPr>
                <w:sz w:val="28"/>
              </w:rPr>
              <w:t>Перерыв</w:t>
            </w:r>
          </w:p>
        </w:tc>
      </w:tr>
      <w:tr>
        <w:trPr>
          <w:trHeight w:hRule="atLeast" w:val="188"/>
        </w:trPr>
        <w:tc>
          <w:tcPr>
            <w:tcW w:type="dxa" w:w="1838"/>
            <w:shd w:fill="auto" w:val="clear"/>
          </w:tcPr>
          <w:p w14:paraId="67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00</w:t>
            </w:r>
            <w:r>
              <w:rPr>
                <w:sz w:val="28"/>
              </w:rPr>
              <w:t>-1</w:t>
            </w:r>
            <w:r>
              <w:rPr>
                <w:sz w:val="28"/>
              </w:rPr>
              <w:t>6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30</w:t>
            </w:r>
          </w:p>
        </w:tc>
        <w:tc>
          <w:tcPr>
            <w:tcW w:type="dxa" w:w="8618"/>
            <w:shd w:fill="auto" w:val="clear"/>
            <w:vAlign w:val="center"/>
          </w:tcPr>
          <w:p w14:paraId="68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</w:t>
            </w:r>
            <w:r>
              <w:rPr>
                <w:sz w:val="28"/>
              </w:rPr>
              <w:t xml:space="preserve"> В</w:t>
            </w:r>
            <w:r>
              <w:rPr>
                <w:sz w:val="28"/>
              </w:rPr>
              <w:t>, продолжение)</w:t>
            </w:r>
          </w:p>
        </w:tc>
      </w:tr>
      <w:tr>
        <w:trPr>
          <w:trHeight w:hRule="atLeast" w:val="188"/>
        </w:trPr>
        <w:tc>
          <w:tcPr>
            <w:tcW w:type="dxa" w:w="1838"/>
            <w:shd w:fill="auto" w:val="clear"/>
          </w:tcPr>
          <w:p w14:paraId="69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16</w:t>
            </w:r>
            <w:r>
              <w:rPr>
                <w:sz w:val="28"/>
              </w:rPr>
              <w:t>:3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>20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>00</w:t>
            </w:r>
          </w:p>
        </w:tc>
        <w:tc>
          <w:tcPr>
            <w:tcW w:type="dxa" w:w="8618"/>
            <w:shd w:fill="auto" w:val="clear"/>
          </w:tcPr>
          <w:p w14:paraId="6A000000">
            <w:pPr>
              <w:rPr>
                <w:sz w:val="24"/>
              </w:rPr>
            </w:pPr>
            <w:r>
              <w:rPr>
                <w:sz w:val="28"/>
              </w:rPr>
              <w:t>Проведение оценки работ конкурсантов (Модуль В)</w:t>
            </w:r>
          </w:p>
        </w:tc>
      </w:tr>
      <w:tr>
        <w:trPr>
          <w:trHeight w:hRule="atLeast" w:val="188"/>
        </w:trPr>
        <w:tc>
          <w:tcPr>
            <w:tcW w:type="dxa" w:w="1838"/>
            <w:shd w:fill="auto" w:val="clear"/>
            <w:vAlign w:val="center"/>
          </w:tcPr>
          <w:p w14:paraId="6B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20:00-22:00</w:t>
            </w:r>
          </w:p>
        </w:tc>
        <w:tc>
          <w:tcPr>
            <w:tcW w:type="dxa" w:w="8618"/>
            <w:shd w:fill="auto" w:val="clear"/>
          </w:tcPr>
          <w:p w14:paraId="6C000000">
            <w:pPr>
              <w:rPr>
                <w:sz w:val="28"/>
              </w:rPr>
            </w:pPr>
            <w:r>
              <w:rPr>
                <w:sz w:val="28"/>
              </w:rPr>
              <w:t>Проведен</w:t>
            </w:r>
            <w:r>
              <w:rPr>
                <w:sz w:val="28"/>
              </w:rPr>
              <w:t>ие оценки соревновательного дня</w:t>
            </w:r>
          </w:p>
          <w:p w14:paraId="6D000000">
            <w:pPr>
              <w:rPr>
                <w:sz w:val="24"/>
              </w:rPr>
            </w:pPr>
            <w:r>
              <w:rPr>
                <w:sz w:val="28"/>
              </w:rPr>
              <w:t>Занесение оценок в ЦСО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6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Д3 </w:t>
            </w:r>
            <w:r>
              <w:rPr>
                <w:b w:val="1"/>
                <w:sz w:val="24"/>
              </w:rPr>
              <w:t xml:space="preserve">/ </w:t>
            </w:r>
            <w:r>
              <w:rPr>
                <w:rFonts w:ascii="Times New Roman" w:hAnsi="Times New Roman"/>
                <w:b w:val="1"/>
                <w:sz w:val="24"/>
              </w:rPr>
              <w:t>13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февраля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2026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6F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08:30-08:45</w:t>
            </w:r>
          </w:p>
        </w:tc>
        <w:tc>
          <w:tcPr>
            <w:tcW w:type="dxa" w:w="8618"/>
            <w:vAlign w:val="center"/>
          </w:tcPr>
          <w:p w14:paraId="70000000">
            <w:pPr>
              <w:rPr>
                <w:sz w:val="28"/>
              </w:rPr>
            </w:pPr>
            <w:r>
              <w:rPr>
                <w:sz w:val="28"/>
              </w:rPr>
              <w:t>Прибытие участников на площадку</w:t>
            </w:r>
          </w:p>
          <w:p w14:paraId="71000000">
            <w:pPr>
              <w:rPr>
                <w:sz w:val="24"/>
              </w:rPr>
            </w:pPr>
            <w:r>
              <w:rPr>
                <w:sz w:val="28"/>
              </w:rPr>
              <w:t>Сбор участников на площадке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72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08:45-09:00</w:t>
            </w:r>
          </w:p>
        </w:tc>
        <w:tc>
          <w:tcPr>
            <w:tcW w:type="dxa" w:w="8618"/>
            <w:vAlign w:val="center"/>
          </w:tcPr>
          <w:p w14:paraId="73000000">
            <w:pPr>
              <w:rPr>
                <w:sz w:val="24"/>
              </w:rPr>
            </w:pPr>
            <w:r>
              <w:rPr>
                <w:sz w:val="28"/>
              </w:rPr>
              <w:t xml:space="preserve">Инструктаж по ОТ, </w:t>
            </w:r>
            <w:r>
              <w:rPr>
                <w:sz w:val="28"/>
              </w:rPr>
              <w:t>оформление протоколов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74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09:00-09:15</w:t>
            </w:r>
          </w:p>
        </w:tc>
        <w:tc>
          <w:tcPr>
            <w:tcW w:type="dxa" w:w="8618"/>
            <w:vAlign w:val="center"/>
          </w:tcPr>
          <w:p w14:paraId="75000000">
            <w:pPr>
              <w:rPr>
                <w:sz w:val="24"/>
              </w:rPr>
            </w:pPr>
            <w:r>
              <w:rPr>
                <w:sz w:val="28"/>
              </w:rPr>
              <w:t>Знакомство с заданием Модуль Г, Модуль</w:t>
            </w:r>
            <w:r>
              <w:rPr>
                <w:sz w:val="28"/>
              </w:rPr>
              <w:t xml:space="preserve"> Д</w:t>
            </w:r>
            <w:r>
              <w:rPr>
                <w:sz w:val="28"/>
              </w:rPr>
              <w:t>, Модуль Е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76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09:15-10:15</w:t>
            </w:r>
          </w:p>
        </w:tc>
        <w:tc>
          <w:tcPr>
            <w:tcW w:type="dxa" w:w="8618"/>
            <w:vAlign w:val="center"/>
          </w:tcPr>
          <w:p w14:paraId="77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 Г)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78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10:15-10:</w:t>
            </w:r>
            <w:r>
              <w:rPr>
                <w:sz w:val="24"/>
              </w:rPr>
              <w:t>20</w:t>
            </w:r>
          </w:p>
        </w:tc>
        <w:tc>
          <w:tcPr>
            <w:tcW w:type="dxa" w:w="8618"/>
            <w:vAlign w:val="center"/>
          </w:tcPr>
          <w:p w14:paraId="79000000">
            <w:pPr>
              <w:rPr>
                <w:sz w:val="24"/>
              </w:rPr>
            </w:pPr>
            <w:r>
              <w:rPr>
                <w:sz w:val="28"/>
              </w:rPr>
              <w:t>Перерыв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7A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10:20-11:20</w:t>
            </w:r>
          </w:p>
        </w:tc>
        <w:tc>
          <w:tcPr>
            <w:tcW w:type="dxa" w:w="8618"/>
            <w:vAlign w:val="center"/>
          </w:tcPr>
          <w:p w14:paraId="7B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 Д)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7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11:20-1</w:t>
            </w:r>
            <w:r>
              <w:rPr>
                <w:sz w:val="28"/>
              </w:rPr>
              <w:t>1:50</w:t>
            </w:r>
          </w:p>
        </w:tc>
        <w:tc>
          <w:tcPr>
            <w:tcW w:type="dxa" w:w="8618"/>
            <w:vAlign w:val="center"/>
          </w:tcPr>
          <w:p w14:paraId="7D000000">
            <w:pPr>
              <w:rPr>
                <w:sz w:val="24"/>
              </w:rPr>
            </w:pPr>
            <w:r>
              <w:rPr>
                <w:sz w:val="28"/>
              </w:rPr>
              <w:t>Обед для участников</w:t>
            </w:r>
          </w:p>
        </w:tc>
      </w:tr>
      <w:tr>
        <w:trPr>
          <w:trHeight w:hRule="atLeast" w:val="251"/>
        </w:trPr>
        <w:tc>
          <w:tcPr>
            <w:tcW w:type="dxa" w:w="1838"/>
          </w:tcPr>
          <w:p w14:paraId="7E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11:50-12:00</w:t>
            </w:r>
          </w:p>
        </w:tc>
        <w:tc>
          <w:tcPr>
            <w:tcW w:type="dxa" w:w="8618"/>
            <w:vAlign w:val="center"/>
          </w:tcPr>
          <w:p w14:paraId="7F000000">
            <w:pPr>
              <w:rPr>
                <w:sz w:val="24"/>
              </w:rPr>
            </w:pPr>
            <w:r>
              <w:rPr>
                <w:sz w:val="28"/>
              </w:rPr>
              <w:t>Сбор участников на площадке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80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12:00-13:00</w:t>
            </w:r>
          </w:p>
        </w:tc>
        <w:tc>
          <w:tcPr>
            <w:tcW w:type="dxa" w:w="8618"/>
            <w:vAlign w:val="center"/>
          </w:tcPr>
          <w:p w14:paraId="81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 Е)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82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13:00-13:15</w:t>
            </w:r>
          </w:p>
        </w:tc>
        <w:tc>
          <w:tcPr>
            <w:tcW w:type="dxa" w:w="8618"/>
            <w:vAlign w:val="center"/>
          </w:tcPr>
          <w:p w14:paraId="83000000">
            <w:pPr>
              <w:rPr>
                <w:sz w:val="24"/>
              </w:rPr>
            </w:pPr>
            <w:r>
              <w:rPr>
                <w:sz w:val="28"/>
              </w:rPr>
              <w:t>Перерыв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84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13:05-14:35</w:t>
            </w:r>
          </w:p>
        </w:tc>
        <w:tc>
          <w:tcPr>
            <w:tcW w:type="dxa" w:w="8618"/>
            <w:vAlign w:val="center"/>
          </w:tcPr>
          <w:p w14:paraId="85000000">
            <w:pPr>
              <w:rPr>
                <w:sz w:val="24"/>
              </w:rPr>
            </w:pPr>
            <w:r>
              <w:rPr>
                <w:sz w:val="28"/>
              </w:rPr>
              <w:t>Выполнение задания (Модуль</w:t>
            </w:r>
            <w:r>
              <w:rPr>
                <w:sz w:val="28"/>
              </w:rPr>
              <w:t xml:space="preserve"> Е</w:t>
            </w:r>
            <w:r>
              <w:rPr>
                <w:sz w:val="28"/>
              </w:rPr>
              <w:t>, продолжение)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86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14:35-14:45</w:t>
            </w:r>
          </w:p>
        </w:tc>
        <w:tc>
          <w:tcPr>
            <w:tcW w:type="dxa" w:w="8618"/>
            <w:vAlign w:val="center"/>
          </w:tcPr>
          <w:p w14:paraId="87000000">
            <w:pPr>
              <w:rPr>
                <w:sz w:val="24"/>
              </w:rPr>
            </w:pPr>
            <w:r>
              <w:rPr>
                <w:sz w:val="28"/>
              </w:rPr>
              <w:t>Перерыв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88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14:45-16:15</w:t>
            </w:r>
          </w:p>
        </w:tc>
        <w:tc>
          <w:tcPr>
            <w:tcW w:type="dxa" w:w="8618"/>
          </w:tcPr>
          <w:p w14:paraId="89000000">
            <w:pPr>
              <w:rPr>
                <w:sz w:val="24"/>
              </w:rPr>
            </w:pPr>
            <w:r>
              <w:rPr>
                <w:sz w:val="28"/>
              </w:rPr>
              <w:t>Проведение оценки работ конкурсантов (Модуль Е)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8A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16:15-18:00</w:t>
            </w:r>
          </w:p>
        </w:tc>
        <w:tc>
          <w:tcPr>
            <w:tcW w:type="dxa" w:w="8618"/>
          </w:tcPr>
          <w:p w14:paraId="8B000000">
            <w:pPr>
              <w:rPr>
                <w:sz w:val="24"/>
              </w:rPr>
            </w:pPr>
            <w:r>
              <w:rPr>
                <w:sz w:val="28"/>
              </w:rPr>
              <w:t>Проведение оценки работ участников (Модуль Г, Модуль Д)</w:t>
            </w:r>
          </w:p>
        </w:tc>
      </w:tr>
      <w:tr>
        <w:trPr>
          <w:trHeight w:hRule="atLeast" w:val="70"/>
        </w:trPr>
        <w:tc>
          <w:tcPr>
            <w:tcW w:type="dxa" w:w="1838"/>
            <w:vAlign w:val="center"/>
          </w:tcPr>
          <w:p w14:paraId="8C000000">
            <w:pPr>
              <w:ind/>
              <w:jc w:val="center"/>
              <w:rPr>
                <w:sz w:val="24"/>
              </w:rPr>
            </w:pPr>
            <w:r>
              <w:rPr>
                <w:sz w:val="28"/>
              </w:rPr>
              <w:t>18:00-21:00</w:t>
            </w:r>
          </w:p>
        </w:tc>
        <w:tc>
          <w:tcPr>
            <w:tcW w:type="dxa" w:w="8618"/>
          </w:tcPr>
          <w:p w14:paraId="8D000000">
            <w:pPr>
              <w:rPr>
                <w:sz w:val="28"/>
              </w:rPr>
            </w:pPr>
            <w:r>
              <w:rPr>
                <w:sz w:val="28"/>
              </w:rPr>
              <w:t>Проведение оценки соревновательного дня.</w:t>
            </w:r>
          </w:p>
          <w:p w14:paraId="8E000000">
            <w:pPr>
              <w:rPr>
                <w:sz w:val="28"/>
              </w:rPr>
            </w:pPr>
            <w:r>
              <w:rPr>
                <w:sz w:val="28"/>
              </w:rPr>
              <w:t>Занесение оценок в ЦСО.</w:t>
            </w:r>
          </w:p>
          <w:p w14:paraId="8F000000">
            <w:pPr>
              <w:rPr>
                <w:sz w:val="28"/>
              </w:rPr>
            </w:pPr>
            <w:r>
              <w:rPr>
                <w:sz w:val="28"/>
              </w:rPr>
              <w:t>Блокировка оценок в ЦСО.</w:t>
            </w:r>
          </w:p>
          <w:p w14:paraId="90000000">
            <w:pPr>
              <w:rPr>
                <w:sz w:val="24"/>
              </w:rPr>
            </w:pPr>
            <w:r>
              <w:rPr>
                <w:sz w:val="28"/>
              </w:rPr>
              <w:t>Подписание протоколов.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EE7AB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1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Д+1</w:t>
            </w:r>
            <w:r>
              <w:rPr>
                <w:rFonts w:ascii="Times New Roman" w:hAnsi="Times New Roman"/>
                <w:b w:val="1"/>
                <w:sz w:val="24"/>
              </w:rPr>
              <w:t xml:space="preserve"> / 14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февраля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2026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течение дня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Демонтаж площадки</w:t>
            </w:r>
          </w:p>
        </w:tc>
      </w:tr>
    </w:tbl>
    <w:p w14:paraId="9400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default"/>
      <w:pgSz w:h="16838" w:orient="portrait" w:w="11906"/>
      <w:pgMar w:bottom="720" w:footer="170" w:gutter="0" w:header="624" w:left="720" w:right="720" w:top="720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9355" w:val="clear"/>
        <w:tab w:leader="none" w:pos="10631" w:val="right"/>
      </w:tabs>
      <w:ind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20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pStyle w:val="Style_11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pStyle w:val="Style_56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basedOn w:val="Style_4"/>
    <w:next w:val="Style_4"/>
    <w:link w:val="Style_5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5_ch" w:type="character">
    <w:name w:val="toc 2"/>
    <w:basedOn w:val="Style_4_ch"/>
    <w:link w:val="Style_5"/>
    <w:rPr>
      <w:rFonts w:ascii="Times New Roman" w:hAnsi="Times New Roman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4"/>
    <w:next w:val="Style_4"/>
    <w:link w:val="Style_7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7_ch" w:type="character">
    <w:name w:val="heading 7"/>
    <w:basedOn w:val="Style_4_ch"/>
    <w:link w:val="Style_7"/>
    <w:rPr>
      <w:rFonts w:ascii="Arial" w:hAnsi="Arial"/>
      <w:spacing w:val="-3"/>
      <w:sz w:val="28"/>
    </w:rPr>
  </w:style>
  <w:style w:styleId="Style_8" w:type="paragraph">
    <w:name w:val="Doc title"/>
    <w:basedOn w:val="Style_4"/>
    <w:link w:val="Style_8_ch"/>
    <w:pPr>
      <w:spacing w:after="0" w:line="360" w:lineRule="auto"/>
      <w:ind/>
    </w:pPr>
    <w:rPr>
      <w:rFonts w:ascii="Arial" w:hAnsi="Arial"/>
      <w:b w:val="1"/>
      <w:sz w:val="40"/>
    </w:rPr>
  </w:style>
  <w:style w:styleId="Style_8_ch" w:type="character">
    <w:name w:val="Doc title"/>
    <w:basedOn w:val="Style_4_ch"/>
    <w:link w:val="Style_8"/>
    <w:rPr>
      <w:rFonts w:ascii="Arial" w:hAnsi="Arial"/>
      <w:b w:val="1"/>
      <w:sz w:val="40"/>
    </w:rPr>
  </w:style>
  <w:style w:styleId="Style_9" w:type="paragraph">
    <w:name w:val="toc 6"/>
    <w:next w:val="Style_4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numbered list"/>
    <w:basedOn w:val="Style_11"/>
    <w:link w:val="Style_10_ch"/>
  </w:style>
  <w:style w:styleId="Style_10_ch" w:type="character">
    <w:name w:val="numbered list"/>
    <w:basedOn w:val="Style_11_ch"/>
    <w:link w:val="Style_10"/>
  </w:style>
  <w:style w:styleId="Style_12" w:type="paragraph">
    <w:name w:val="Неразрешенное упоминание2"/>
    <w:basedOn w:val="Style_13"/>
    <w:link w:val="Style_12_ch"/>
    <w:rPr>
      <w:color w:val="605E5C"/>
      <w:shd w:fill="E1DFDD" w:val="clear"/>
    </w:rPr>
  </w:style>
  <w:style w:styleId="Style_12_ch" w:type="character">
    <w:name w:val="Неразрешенное упоминание2"/>
    <w:basedOn w:val="Style_13_ch"/>
    <w:link w:val="Style_12"/>
    <w:rPr>
      <w:color w:val="605E5C"/>
      <w:shd w:fill="E1DFDD" w:val="clear"/>
    </w:rPr>
  </w:style>
  <w:style w:styleId="Style_14" w:type="paragraph">
    <w:name w:val="toc 7"/>
    <w:next w:val="Style_4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List Paragraph"/>
    <w:basedOn w:val="Style_4"/>
    <w:link w:val="Style_15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5_ch" w:type="character">
    <w:name w:val="List Paragraph"/>
    <w:basedOn w:val="Style_4_ch"/>
    <w:link w:val="Style_15"/>
    <w:rPr>
      <w:rFonts w:ascii="Calibri" w:hAnsi="Calibri"/>
    </w:rPr>
  </w:style>
  <w:style w:styleId="Style_16" w:type="paragraph">
    <w:name w:val="FollowedHyperlink"/>
    <w:link w:val="Style_16_ch"/>
    <w:rPr>
      <w:color w:val="800080"/>
      <w:u w:val="single"/>
    </w:rPr>
  </w:style>
  <w:style w:styleId="Style_16_ch" w:type="character">
    <w:name w:val="FollowedHyperlink"/>
    <w:link w:val="Style_16"/>
    <w:rPr>
      <w:color w:val="800080"/>
      <w:u w:val="single"/>
    </w:rPr>
  </w:style>
  <w:style w:styleId="Style_17" w:type="paragraph">
    <w:name w:val="!Список с точками"/>
    <w:basedOn w:val="Style_4"/>
    <w:link w:val="Style_17_ch"/>
    <w:pPr>
      <w:numPr>
        <w:numId w:val="1"/>
      </w:numPr>
      <w:spacing w:after="0" w:line="360" w:lineRule="auto"/>
      <w:ind/>
      <w:jc w:val="both"/>
    </w:pPr>
    <w:rPr>
      <w:rFonts w:ascii="Times New Roman" w:hAnsi="Times New Roman"/>
    </w:rPr>
  </w:style>
  <w:style w:styleId="Style_17_ch" w:type="character">
    <w:name w:val="!Список с точками"/>
    <w:basedOn w:val="Style_4_ch"/>
    <w:link w:val="Style_17"/>
    <w:rPr>
      <w:rFonts w:ascii="Times New Roman" w:hAnsi="Times New Roman"/>
    </w:rPr>
  </w:style>
  <w:style w:styleId="Style_18" w:type="paragraph">
    <w:name w:val="!заголовок-2"/>
    <w:basedOn w:val="Style_19"/>
    <w:link w:val="Style_18_ch"/>
  </w:style>
  <w:style w:styleId="Style_18_ch" w:type="character">
    <w:name w:val="!заголовок-2"/>
    <w:basedOn w:val="Style_19_ch"/>
    <w:link w:val="Style_18"/>
  </w:style>
  <w:style w:styleId="Style_20" w:type="paragraph">
    <w:name w:val="цветной текст"/>
    <w:basedOn w:val="Style_4"/>
    <w:link w:val="Style_20_ch"/>
    <w:pPr>
      <w:numPr>
        <w:numId w:val="2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20_ch" w:type="character">
    <w:name w:val="цветной текст"/>
    <w:basedOn w:val="Style_4_ch"/>
    <w:link w:val="Style_20"/>
    <w:rPr>
      <w:rFonts w:ascii="Times New Roman" w:hAnsi="Times New Roman"/>
      <w:color w:val="2C8DE6"/>
    </w:rPr>
  </w:style>
  <w:style w:styleId="Style_21" w:type="paragraph">
    <w:name w:val="Body Text"/>
    <w:basedOn w:val="Style_4"/>
    <w:link w:val="Style_21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21_ch" w:type="character">
    <w:name w:val="Body Text"/>
    <w:basedOn w:val="Style_4_ch"/>
    <w:link w:val="Style_21"/>
    <w:rPr>
      <w:rFonts w:ascii="Arial" w:hAnsi="Arial"/>
      <w:sz w:val="24"/>
    </w:rPr>
  </w:style>
  <w:style w:styleId="Style_22" w:type="paragraph">
    <w:name w:val="End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Endnote"/>
    <w:link w:val="Style_22"/>
    <w:rPr>
      <w:rFonts w:ascii="XO Thames" w:hAnsi="XO Thames"/>
      <w:sz w:val="22"/>
    </w:rPr>
  </w:style>
  <w:style w:styleId="Style_23" w:type="paragraph">
    <w:name w:val="heading 3"/>
    <w:basedOn w:val="Style_4"/>
    <w:next w:val="Style_4"/>
    <w:link w:val="Style_23_ch"/>
    <w:uiPriority w:val="9"/>
    <w:qFormat/>
    <w:pPr>
      <w:keepNext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23_ch" w:type="character">
    <w:name w:val="heading 3"/>
    <w:basedOn w:val="Style_4_ch"/>
    <w:link w:val="Style_23"/>
    <w:rPr>
      <w:rFonts w:ascii="Arial" w:hAnsi="Arial"/>
      <w:b w:val="1"/>
    </w:rPr>
  </w:style>
  <w:style w:styleId="Style_11" w:type="paragraph">
    <w:name w:val="bullet"/>
    <w:basedOn w:val="Style_4"/>
    <w:link w:val="Style_11_ch"/>
    <w:pPr>
      <w:numPr>
        <w:numId w:val="3"/>
      </w:numPr>
      <w:spacing w:after="0" w:line="360" w:lineRule="auto"/>
      <w:ind/>
    </w:pPr>
    <w:rPr>
      <w:rFonts w:ascii="Arial" w:hAnsi="Arial"/>
    </w:rPr>
  </w:style>
  <w:style w:styleId="Style_11_ch" w:type="character">
    <w:name w:val="bullet"/>
    <w:basedOn w:val="Style_4_ch"/>
    <w:link w:val="Style_11"/>
    <w:rPr>
      <w:rFonts w:ascii="Arial" w:hAnsi="Arial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4" w:type="paragraph">
    <w:name w:val="TOC Heading"/>
    <w:basedOn w:val="Style_25"/>
    <w:next w:val="Style_4"/>
    <w:link w:val="Style_24_ch"/>
    <w:pPr>
      <w:keepLines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24_ch" w:type="character">
    <w:name w:val="TOC Heading"/>
    <w:basedOn w:val="Style_25_ch"/>
    <w:link w:val="Style_24"/>
    <w:rPr>
      <w:rFonts w:ascii="Cambria" w:hAnsi="Cambria"/>
      <w:caps w:val="0"/>
      <w:color w:val="365F91"/>
      <w:sz w:val="28"/>
    </w:rPr>
  </w:style>
  <w:style w:styleId="Style_26" w:type="paragraph">
    <w:name w:val="heading 9"/>
    <w:basedOn w:val="Style_4"/>
    <w:next w:val="Style_4"/>
    <w:link w:val="Style_26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26_ch" w:type="character">
    <w:name w:val="heading 9"/>
    <w:basedOn w:val="Style_4_ch"/>
    <w:link w:val="Style_26"/>
    <w:rPr>
      <w:rFonts w:ascii="Arial" w:hAnsi="Arial"/>
      <w:sz w:val="24"/>
      <w:u w:val="single"/>
    </w:rPr>
  </w:style>
  <w:style w:styleId="Style_27" w:type="paragraph">
    <w:name w:val="Абзац списка1"/>
    <w:basedOn w:val="Style_4"/>
    <w:link w:val="Style_27_ch"/>
    <w:pPr>
      <w:spacing w:after="0" w:line="360" w:lineRule="auto"/>
      <w:ind w:firstLine="0" w:left="720"/>
    </w:pPr>
    <w:rPr>
      <w:rFonts w:ascii="Arial" w:hAnsi="Arial"/>
    </w:rPr>
  </w:style>
  <w:style w:styleId="Style_27_ch" w:type="character">
    <w:name w:val="Абзац списка1"/>
    <w:basedOn w:val="Style_4_ch"/>
    <w:link w:val="Style_27"/>
    <w:rPr>
      <w:rFonts w:ascii="Arial" w:hAnsi="Arial"/>
    </w:rPr>
  </w:style>
  <w:style w:styleId="Style_28" w:type="paragraph">
    <w:name w:val="Неразрешенное упоминание1"/>
    <w:basedOn w:val="Style_13"/>
    <w:link w:val="Style_28_ch"/>
    <w:rPr>
      <w:color w:val="605E5C"/>
      <w:shd w:fill="E1DFDD" w:val="clear"/>
    </w:rPr>
  </w:style>
  <w:style w:styleId="Style_28_ch" w:type="character">
    <w:name w:val="Неразрешенное упоминание1"/>
    <w:basedOn w:val="Style_13_ch"/>
    <w:link w:val="Style_28"/>
    <w:rPr>
      <w:color w:val="605E5C"/>
      <w:shd w:fill="E1DFDD" w:val="clear"/>
    </w:rPr>
  </w:style>
  <w:style w:styleId="Style_29" w:type="paragraph">
    <w:name w:val="page number"/>
    <w:link w:val="Style_29_ch"/>
    <w:rPr>
      <w:rFonts w:ascii="Arial" w:hAnsi="Arial"/>
      <w:sz w:val="16"/>
    </w:rPr>
  </w:style>
  <w:style w:styleId="Style_29_ch" w:type="character">
    <w:name w:val="page number"/>
    <w:link w:val="Style_29"/>
    <w:rPr>
      <w:rFonts w:ascii="Arial" w:hAnsi="Arial"/>
      <w:sz w:val="16"/>
    </w:rPr>
  </w:style>
  <w:style w:styleId="Style_30" w:type="paragraph">
    <w:name w:val="caption"/>
    <w:basedOn w:val="Style_4"/>
    <w:next w:val="Style_4"/>
    <w:link w:val="Style_30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30_ch" w:type="character">
    <w:name w:val="caption"/>
    <w:basedOn w:val="Style_4_ch"/>
    <w:link w:val="Style_30"/>
    <w:rPr>
      <w:rFonts w:ascii="Arial" w:hAnsi="Arial"/>
      <w:b w:val="1"/>
      <w:sz w:val="36"/>
    </w:rPr>
  </w:style>
  <w:style w:styleId="Style_31" w:type="paragraph">
    <w:name w:val="538552DCBB0F4C4BB087ED922D6A6322"/>
    <w:link w:val="Style_31_ch"/>
    <w:pPr>
      <w:spacing w:after="200" w:line="276" w:lineRule="auto"/>
      <w:ind/>
    </w:pPr>
    <w:rPr>
      <w:rFonts w:ascii="Calibri" w:hAnsi="Calibri"/>
    </w:rPr>
  </w:style>
  <w:style w:styleId="Style_31_ch" w:type="character">
    <w:name w:val="538552DCBB0F4C4BB087ED922D6A6322"/>
    <w:link w:val="Style_31"/>
    <w:rPr>
      <w:rFonts w:ascii="Calibri" w:hAnsi="Calibri"/>
    </w:rPr>
  </w:style>
  <w:style w:styleId="Style_32" w:type="paragraph">
    <w:name w:val="toc 3"/>
    <w:basedOn w:val="Style_4"/>
    <w:next w:val="Style_4"/>
    <w:link w:val="Style_32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32_ch" w:type="character">
    <w:name w:val="toc 3"/>
    <w:basedOn w:val="Style_4_ch"/>
    <w:link w:val="Style_32"/>
    <w:rPr>
      <w:rFonts w:ascii="Calibri" w:hAnsi="Calibri"/>
    </w:rPr>
  </w:style>
  <w:style w:styleId="Style_33" w:type="paragraph">
    <w:name w:val="annotation reference"/>
    <w:basedOn w:val="Style_13"/>
    <w:link w:val="Style_33_ch"/>
    <w:rPr>
      <w:sz w:val="16"/>
    </w:rPr>
  </w:style>
  <w:style w:styleId="Style_33_ch" w:type="character">
    <w:name w:val="annotation reference"/>
    <w:basedOn w:val="Style_13_ch"/>
    <w:link w:val="Style_33"/>
    <w:rPr>
      <w:sz w:val="16"/>
    </w:rPr>
  </w:style>
  <w:style w:styleId="Style_34" w:type="paragraph">
    <w:name w:val="Balloon Text"/>
    <w:basedOn w:val="Style_4"/>
    <w:link w:val="Style_34_ch"/>
    <w:pPr>
      <w:spacing w:after="0" w:line="240" w:lineRule="auto"/>
      <w:ind/>
    </w:pPr>
    <w:rPr>
      <w:rFonts w:ascii="Tahoma" w:hAnsi="Tahoma"/>
      <w:sz w:val="16"/>
    </w:rPr>
  </w:style>
  <w:style w:styleId="Style_34_ch" w:type="character">
    <w:name w:val="Balloon Text"/>
    <w:basedOn w:val="Style_4_ch"/>
    <w:link w:val="Style_34"/>
    <w:rPr>
      <w:rFonts w:ascii="Tahoma" w:hAnsi="Tahoma"/>
      <w:sz w:val="16"/>
    </w:rPr>
  </w:style>
  <w:style w:styleId="Style_35" w:type="paragraph">
    <w:name w:val="!Синий заголовок текста"/>
    <w:basedOn w:val="Style_36"/>
    <w:link w:val="Style_35_ch"/>
  </w:style>
  <w:style w:styleId="Style_35_ch" w:type="character">
    <w:name w:val="!Синий заголовок текста"/>
    <w:basedOn w:val="Style_36_ch"/>
    <w:link w:val="Style_35"/>
  </w:style>
  <w:style w:styleId="Style_37" w:type="paragraph">
    <w:name w:val="Базовый"/>
    <w:link w:val="Style_37_ch"/>
    <w:pPr>
      <w:spacing w:after="200" w:line="276" w:lineRule="auto"/>
      <w:ind/>
    </w:pPr>
    <w:rPr>
      <w:rFonts w:ascii="Times New Roman" w:hAnsi="Times New Roman"/>
      <w:sz w:val="24"/>
    </w:rPr>
  </w:style>
  <w:style w:styleId="Style_37_ch" w:type="character">
    <w:name w:val="Базовый"/>
    <w:link w:val="Style_37"/>
    <w:rPr>
      <w:rFonts w:ascii="Times New Roman" w:hAnsi="Times New Roman"/>
      <w:sz w:val="24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38" w:type="paragraph">
    <w:name w:val="Основной текст (14)_3"/>
    <w:basedOn w:val="Style_4"/>
    <w:link w:val="Style_38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38_ch" w:type="character">
    <w:name w:val="Основной текст (14)_3"/>
    <w:basedOn w:val="Style_4_ch"/>
    <w:link w:val="Style_38"/>
    <w:rPr>
      <w:rFonts w:ascii="Segoe UI" w:hAnsi="Segoe UI"/>
      <w:sz w:val="19"/>
    </w:rPr>
  </w:style>
  <w:style w:styleId="Style_39" w:type="paragraph">
    <w:name w:val="heading 5"/>
    <w:basedOn w:val="Style_4"/>
    <w:next w:val="Style_4"/>
    <w:link w:val="Style_39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39_ch" w:type="character">
    <w:name w:val="heading 5"/>
    <w:basedOn w:val="Style_4_ch"/>
    <w:link w:val="Style_39"/>
    <w:rPr>
      <w:rFonts w:ascii="Arial" w:hAnsi="Arial"/>
      <w:b w:val="1"/>
      <w:sz w:val="28"/>
    </w:rPr>
  </w:style>
  <w:style w:styleId="Style_25" w:type="paragraph">
    <w:name w:val="heading 1"/>
    <w:basedOn w:val="Style_4"/>
    <w:next w:val="Style_4"/>
    <w:link w:val="Style_25_ch"/>
    <w:uiPriority w:val="9"/>
    <w:qFormat/>
    <w:pPr>
      <w:keepNext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25_ch" w:type="character">
    <w:name w:val="heading 1"/>
    <w:basedOn w:val="Style_4_ch"/>
    <w:link w:val="Style_25"/>
    <w:rPr>
      <w:rFonts w:ascii="Arial" w:hAnsi="Arial"/>
      <w:b w:val="1"/>
      <w:caps w:val="1"/>
      <w:color w:val="2C8DE6"/>
      <w:sz w:val="36"/>
    </w:rPr>
  </w:style>
  <w:style w:styleId="Style_40" w:type="paragraph">
    <w:name w:val="Doc subtitle1"/>
    <w:basedOn w:val="Style_4"/>
    <w:link w:val="Style_40_ch"/>
    <w:pPr>
      <w:spacing w:after="0" w:line="360" w:lineRule="auto"/>
      <w:ind/>
    </w:pPr>
    <w:rPr>
      <w:rFonts w:ascii="Arial" w:hAnsi="Arial"/>
      <w:b w:val="1"/>
      <w:sz w:val="28"/>
    </w:rPr>
  </w:style>
  <w:style w:styleId="Style_40_ch" w:type="character">
    <w:name w:val="Doc subtitle1"/>
    <w:basedOn w:val="Style_4_ch"/>
    <w:link w:val="Style_40"/>
    <w:rPr>
      <w:rFonts w:ascii="Arial" w:hAnsi="Arial"/>
      <w:b w:val="1"/>
      <w:sz w:val="28"/>
    </w:rPr>
  </w:style>
  <w:style w:styleId="Style_41" w:type="paragraph">
    <w:name w:val="Интернет-ссылка"/>
    <w:link w:val="Style_41_ch"/>
    <w:rPr>
      <w:color w:val="0000FF"/>
      <w:u w:val="single"/>
    </w:rPr>
  </w:style>
  <w:style w:styleId="Style_41_ch" w:type="character">
    <w:name w:val="Интернет-ссылка"/>
    <w:link w:val="Style_41"/>
    <w:rPr>
      <w:color w:val="0000FF"/>
      <w:u w:val="single"/>
    </w:rPr>
  </w:style>
  <w:style w:styleId="Style_42" w:type="paragraph">
    <w:name w:val="Hyperlink"/>
    <w:link w:val="Style_42_ch"/>
    <w:rPr>
      <w:color w:val="0000FF"/>
      <w:u w:val="single"/>
    </w:rPr>
  </w:style>
  <w:style w:styleId="Style_42_ch" w:type="character">
    <w:name w:val="Hyperlink"/>
    <w:link w:val="Style_42"/>
    <w:rPr>
      <w:color w:val="0000FF"/>
      <w:u w:val="single"/>
    </w:rPr>
  </w:style>
  <w:style w:styleId="Style_43" w:type="paragraph">
    <w:name w:val="Footnote"/>
    <w:basedOn w:val="Style_4"/>
    <w:link w:val="Style_43_ch"/>
    <w:pPr>
      <w:spacing w:after="0" w:line="360" w:lineRule="auto"/>
      <w:ind/>
    </w:pPr>
    <w:rPr>
      <w:rFonts w:ascii="Times New Roman" w:hAnsi="Times New Roman"/>
    </w:rPr>
  </w:style>
  <w:style w:styleId="Style_43_ch" w:type="character">
    <w:name w:val="Footnote"/>
    <w:basedOn w:val="Style_4_ch"/>
    <w:link w:val="Style_43"/>
    <w:rPr>
      <w:rFonts w:ascii="Times New Roman" w:hAnsi="Times New Roman"/>
    </w:rPr>
  </w:style>
  <w:style w:styleId="Style_44" w:type="paragraph">
    <w:name w:val="heading 8"/>
    <w:basedOn w:val="Style_4"/>
    <w:next w:val="Style_4"/>
    <w:link w:val="Style_44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44_ch" w:type="character">
    <w:name w:val="heading 8"/>
    <w:basedOn w:val="Style_4_ch"/>
    <w:link w:val="Style_44"/>
    <w:rPr>
      <w:rFonts w:ascii="Arial" w:hAnsi="Arial"/>
      <w:b w:val="1"/>
      <w:sz w:val="24"/>
    </w:rPr>
  </w:style>
  <w:style w:styleId="Style_45" w:type="paragraph">
    <w:name w:val="toc 1"/>
    <w:basedOn w:val="Style_4"/>
    <w:next w:val="Style_4"/>
    <w:link w:val="Style_45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45_ch" w:type="character">
    <w:name w:val="toc 1"/>
    <w:basedOn w:val="Style_4_ch"/>
    <w:link w:val="Style_45"/>
    <w:rPr>
      <w:rFonts w:ascii="Arial" w:hAnsi="Arial"/>
      <w:sz w:val="24"/>
    </w:rPr>
  </w:style>
  <w:style w:styleId="Style_46" w:type="paragraph">
    <w:name w:val="цвет в таблице"/>
    <w:link w:val="Style_46_ch"/>
    <w:rPr>
      <w:color w:val="2C8DE6"/>
    </w:rPr>
  </w:style>
  <w:style w:styleId="Style_46_ch" w:type="character">
    <w:name w:val="цвет в таблице"/>
    <w:link w:val="Style_46"/>
    <w:rPr>
      <w:color w:val="2C8DE6"/>
    </w:rPr>
  </w:style>
  <w:style w:styleId="Style_47" w:type="paragraph">
    <w:name w:val="Header and Footer"/>
    <w:link w:val="Style_47_ch"/>
    <w:pPr>
      <w:spacing w:line="240" w:lineRule="auto"/>
      <w:ind/>
      <w:jc w:val="both"/>
    </w:pPr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48" w:type="paragraph">
    <w:name w:val="Body Text Indent 2"/>
    <w:basedOn w:val="Style_4"/>
    <w:link w:val="Style_48_ch"/>
    <w:pPr>
      <w:spacing w:after="0" w:line="360" w:lineRule="auto"/>
      <w:ind w:firstLine="0" w:left="720"/>
    </w:pPr>
    <w:rPr>
      <w:rFonts w:ascii="Arial" w:hAnsi="Arial"/>
      <w:sz w:val="24"/>
    </w:rPr>
  </w:style>
  <w:style w:styleId="Style_48_ch" w:type="character">
    <w:name w:val="Body Text Indent 2"/>
    <w:basedOn w:val="Style_4_ch"/>
    <w:link w:val="Style_48"/>
    <w:rPr>
      <w:rFonts w:ascii="Arial" w:hAnsi="Arial"/>
      <w:sz w:val="24"/>
    </w:rPr>
  </w:style>
  <w:style w:styleId="Style_36" w:type="paragraph">
    <w:name w:val="выделение цвет"/>
    <w:basedOn w:val="Style_4"/>
    <w:link w:val="Style_36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36_ch" w:type="character">
    <w:name w:val="выделение цвет"/>
    <w:basedOn w:val="Style_4_ch"/>
    <w:link w:val="Style_36"/>
    <w:rPr>
      <w:rFonts w:ascii="Times New Roman" w:hAnsi="Times New Roman"/>
      <w:b w:val="1"/>
      <w:color w:val="2C8DE6"/>
      <w:u w:val="single"/>
    </w:rPr>
  </w:style>
  <w:style w:styleId="Style_49" w:type="paragraph">
    <w:name w:val="annotation text"/>
    <w:basedOn w:val="Style_4"/>
    <w:link w:val="Style_49_ch"/>
    <w:pPr>
      <w:spacing w:after="0" w:line="240" w:lineRule="auto"/>
      <w:ind/>
    </w:pPr>
    <w:rPr>
      <w:rFonts w:ascii="Times New Roman" w:hAnsi="Times New Roman"/>
      <w:sz w:val="20"/>
    </w:rPr>
  </w:style>
  <w:style w:styleId="Style_49_ch" w:type="character">
    <w:name w:val="annotation text"/>
    <w:basedOn w:val="Style_4_ch"/>
    <w:link w:val="Style_49"/>
    <w:rPr>
      <w:rFonts w:ascii="Times New Roman" w:hAnsi="Times New Roman"/>
      <w:sz w:val="20"/>
    </w:rPr>
  </w:style>
  <w:style w:styleId="Style_50" w:type="paragraph">
    <w:name w:val="toc 9"/>
    <w:next w:val="Style_4"/>
    <w:link w:val="Style_5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0_ch" w:type="character">
    <w:name w:val="toc 9"/>
    <w:link w:val="Style_50"/>
    <w:rPr>
      <w:rFonts w:ascii="XO Thames" w:hAnsi="XO Thames"/>
      <w:sz w:val="28"/>
    </w:rPr>
  </w:style>
  <w:style w:styleId="Style_51" w:type="paragraph">
    <w:name w:val="Placeholder Text"/>
    <w:basedOn w:val="Style_13"/>
    <w:link w:val="Style_51_ch"/>
    <w:rPr>
      <w:color w:val="808080"/>
    </w:rPr>
  </w:style>
  <w:style w:styleId="Style_51_ch" w:type="character">
    <w:name w:val="Placeholder Text"/>
    <w:basedOn w:val="Style_13_ch"/>
    <w:link w:val="Style_51"/>
    <w:rPr>
      <w:color w:val="808080"/>
    </w:rPr>
  </w:style>
  <w:style w:styleId="Style_52" w:type="paragraph">
    <w:name w:val="Doc subtitle2"/>
    <w:basedOn w:val="Style_4"/>
    <w:link w:val="Style_52_ch"/>
    <w:pPr>
      <w:spacing w:after="0" w:line="360" w:lineRule="auto"/>
      <w:ind/>
    </w:pPr>
    <w:rPr>
      <w:rFonts w:ascii="Arial" w:hAnsi="Arial"/>
      <w:sz w:val="28"/>
    </w:rPr>
  </w:style>
  <w:style w:styleId="Style_52_ch" w:type="character">
    <w:name w:val="Doc subtitle2"/>
    <w:basedOn w:val="Style_4_ch"/>
    <w:link w:val="Style_52"/>
    <w:rPr>
      <w:rFonts w:ascii="Arial" w:hAnsi="Arial"/>
      <w:sz w:val="28"/>
    </w:rPr>
  </w:style>
  <w:style w:styleId="Style_53" w:type="paragraph">
    <w:name w:val="annotation subject"/>
    <w:basedOn w:val="Style_49"/>
    <w:next w:val="Style_49"/>
    <w:link w:val="Style_53_ch"/>
    <w:rPr>
      <w:b w:val="1"/>
    </w:rPr>
  </w:style>
  <w:style w:styleId="Style_53_ch" w:type="character">
    <w:name w:val="annotation subject"/>
    <w:basedOn w:val="Style_49_ch"/>
    <w:link w:val="Style_53"/>
    <w:rPr>
      <w:b w:val="1"/>
    </w:rPr>
  </w:style>
  <w:style w:styleId="Style_54" w:type="paragraph">
    <w:name w:val="toc 8"/>
    <w:next w:val="Style_4"/>
    <w:link w:val="Style_5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4_ch" w:type="character">
    <w:name w:val="toc 8"/>
    <w:link w:val="Style_54"/>
    <w:rPr>
      <w:rFonts w:ascii="XO Thames" w:hAnsi="XO Thames"/>
      <w:sz w:val="28"/>
    </w:rPr>
  </w:style>
  <w:style w:styleId="Style_55" w:type="paragraph">
    <w:name w:val="!Текст"/>
    <w:basedOn w:val="Style_4"/>
    <w:link w:val="Style_55_ch"/>
    <w:pPr>
      <w:spacing w:after="0" w:line="360" w:lineRule="auto"/>
      <w:ind/>
      <w:jc w:val="both"/>
    </w:pPr>
    <w:rPr>
      <w:rFonts w:ascii="Times New Roman" w:hAnsi="Times New Roman"/>
    </w:rPr>
  </w:style>
  <w:style w:styleId="Style_55_ch" w:type="character">
    <w:name w:val="!Текст"/>
    <w:basedOn w:val="Style_4_ch"/>
    <w:link w:val="Style_55"/>
    <w:rPr>
      <w:rFonts w:ascii="Times New Roman" w:hAnsi="Times New Roman"/>
    </w:rPr>
  </w:style>
  <w:style w:styleId="Style_56" w:type="paragraph">
    <w:name w:val="Lista Black"/>
    <w:basedOn w:val="Style_21"/>
    <w:link w:val="Style_56_ch"/>
    <w:pPr>
      <w:keepNext w:val="1"/>
      <w:numPr>
        <w:numId w:val="4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56_ch" w:type="character">
    <w:name w:val="Lista Black"/>
    <w:basedOn w:val="Style_21_ch"/>
    <w:link w:val="Style_56"/>
    <w:rPr>
      <w:rFonts w:ascii="Calibri" w:hAnsi="Calibri"/>
      <w:sz w:val="20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57" w:type="paragraph">
    <w:name w:val="toc 5"/>
    <w:next w:val="Style_4"/>
    <w:link w:val="Style_5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7_ch" w:type="character">
    <w:name w:val="toc 5"/>
    <w:link w:val="Style_57"/>
    <w:rPr>
      <w:rFonts w:ascii="XO Thames" w:hAnsi="XO Thames"/>
      <w:sz w:val="28"/>
    </w:rPr>
  </w:style>
  <w:style w:styleId="Style_58" w:type="paragraph">
    <w:name w:val="Body Text 2"/>
    <w:basedOn w:val="Style_4"/>
    <w:link w:val="Style_58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58_ch" w:type="character">
    <w:name w:val="Body Text 2"/>
    <w:basedOn w:val="Style_4_ch"/>
    <w:link w:val="Style_58"/>
    <w:rPr>
      <w:rFonts w:ascii="Arial" w:hAnsi="Arial"/>
      <w:spacing w:val="-3"/>
    </w:rPr>
  </w:style>
  <w:style w:styleId="Style_59" w:type="paragraph">
    <w:name w:val="No Spacing"/>
    <w:link w:val="Style_59_ch"/>
    <w:pPr>
      <w:spacing w:after="0" w:line="240" w:lineRule="auto"/>
      <w:ind/>
    </w:pPr>
  </w:style>
  <w:style w:styleId="Style_59_ch" w:type="character">
    <w:name w:val="No Spacing"/>
    <w:link w:val="Style_59"/>
  </w:style>
  <w:style w:styleId="Style_60" w:type="paragraph">
    <w:name w:val="Subtitle"/>
    <w:next w:val="Style_4"/>
    <w:link w:val="Style_6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0_ch" w:type="character">
    <w:name w:val="Subtitle"/>
    <w:link w:val="Style_60"/>
    <w:rPr>
      <w:rFonts w:ascii="XO Thames" w:hAnsi="XO Thames"/>
      <w:i w:val="1"/>
      <w:sz w:val="24"/>
    </w:rPr>
  </w:style>
  <w:style w:styleId="Style_61" w:type="paragraph">
    <w:name w:val="Title"/>
    <w:next w:val="Style_4"/>
    <w:link w:val="Style_6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1_ch" w:type="character">
    <w:name w:val="Title"/>
    <w:link w:val="Style_61"/>
    <w:rPr>
      <w:rFonts w:ascii="XO Thames" w:hAnsi="XO Thames"/>
      <w:b w:val="1"/>
      <w:caps w:val="1"/>
      <w:sz w:val="40"/>
    </w:rPr>
  </w:style>
  <w:style w:styleId="Style_62" w:type="paragraph">
    <w:name w:val="heading 4"/>
    <w:basedOn w:val="Style_4"/>
    <w:next w:val="Style_4"/>
    <w:link w:val="Style_62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62_ch" w:type="character">
    <w:name w:val="heading 4"/>
    <w:basedOn w:val="Style_4_ch"/>
    <w:link w:val="Style_62"/>
    <w:rPr>
      <w:rFonts w:ascii="Arial" w:hAnsi="Arial"/>
      <w:b w:val="1"/>
      <w:sz w:val="28"/>
    </w:rPr>
  </w:style>
  <w:style w:styleId="Style_63" w:type="paragraph">
    <w:name w:val="!Заголовок-1"/>
    <w:basedOn w:val="Style_25"/>
    <w:link w:val="Style_63_ch"/>
  </w:style>
  <w:style w:styleId="Style_63_ch" w:type="character">
    <w:name w:val="!Заголовок-1"/>
    <w:basedOn w:val="Style_25_ch"/>
    <w:link w:val="Style_63"/>
  </w:style>
  <w:style w:styleId="Style_19" w:type="paragraph">
    <w:name w:val="heading 2"/>
    <w:basedOn w:val="Style_4"/>
    <w:next w:val="Style_4"/>
    <w:link w:val="Style_19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19_ch" w:type="character">
    <w:name w:val="heading 2"/>
    <w:basedOn w:val="Style_4_ch"/>
    <w:link w:val="Style_19"/>
    <w:rPr>
      <w:rFonts w:ascii="Arial" w:hAnsi="Arial"/>
      <w:b w:val="1"/>
      <w:sz w:val="28"/>
    </w:rPr>
  </w:style>
  <w:style w:styleId="Style_64" w:type="paragraph">
    <w:name w:val="footnote reference"/>
    <w:link w:val="Style_64_ch"/>
    <w:rPr>
      <w:vertAlign w:val="superscript"/>
    </w:rPr>
  </w:style>
  <w:style w:styleId="Style_64_ch" w:type="character">
    <w:name w:val="footnote reference"/>
    <w:link w:val="Style_64"/>
    <w:rPr>
      <w:vertAlign w:val="superscript"/>
    </w:rPr>
  </w:style>
  <w:style w:styleId="Style_65" w:type="paragraph">
    <w:name w:val="heading 6"/>
    <w:basedOn w:val="Style_4"/>
    <w:next w:val="Style_4"/>
    <w:link w:val="Style_65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65_ch" w:type="character">
    <w:name w:val="heading 6"/>
    <w:basedOn w:val="Style_4_ch"/>
    <w:link w:val="Style_65"/>
    <w:rPr>
      <w:rFonts w:ascii="Arial" w:hAnsi="Arial"/>
      <w:b w:val="1"/>
      <w:sz w:val="24"/>
    </w:rPr>
  </w:style>
  <w:style w:styleId="Style_3" w:type="table">
    <w:name w:val="Table Grid"/>
    <w:basedOn w:val="Style_66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6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MyOffice-CoreFramework-macOS/32-1208.815.9166.836.1@c028b4579ab889516ede6e689f46f6dad43bf900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2026-01-23T01:39:19Z</dcterms:modified>
</cp:coreProperties>
</file>